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tblCellMar>
          <w:left w:w="0" w:type="dxa"/>
          <w:right w:w="0" w:type="dxa"/>
        </w:tblCellMar>
        <w:tblLook w:val="01E0" w:firstRow="1" w:lastRow="1" w:firstColumn="1" w:lastColumn="1" w:noHBand="0" w:noVBand="0"/>
      </w:tblPr>
      <w:tblGrid>
        <w:gridCol w:w="4366"/>
        <w:gridCol w:w="340"/>
        <w:gridCol w:w="4366"/>
      </w:tblGrid>
      <w:tr w:rsidR="008D7E57" w:rsidRPr="008D7E57">
        <w:trPr>
          <w:cantSplit/>
        </w:trPr>
        <w:tc>
          <w:tcPr>
            <w:tcW w:w="4366" w:type="dxa"/>
            <w:tcBorders>
              <w:top w:val="nil"/>
              <w:left w:val="nil"/>
              <w:bottom w:val="nil"/>
              <w:right w:val="nil"/>
            </w:tcBorders>
          </w:tcPr>
          <w:p w:rsidR="008D7E57" w:rsidRPr="00B65CC8" w:rsidRDefault="008D7E57" w:rsidP="007361C9">
            <w:pPr>
              <w:pStyle w:val="Original"/>
              <w:suppressAutoHyphens/>
              <w:wordWrap/>
              <w:rPr>
                <w:b/>
                <w:sz w:val="24"/>
              </w:rPr>
            </w:pPr>
            <w:bookmarkStart w:id="0" w:name="_GoBack"/>
            <w:r w:rsidRPr="00B65CC8">
              <w:rPr>
                <w:b/>
                <w:sz w:val="24"/>
              </w:rPr>
              <w:t>European Group on Tort Law</w:t>
            </w:r>
          </w:p>
        </w:tc>
        <w:tc>
          <w:tcPr>
            <w:tcW w:w="340" w:type="dxa"/>
            <w:tcBorders>
              <w:top w:val="nil"/>
              <w:left w:val="nil"/>
              <w:bottom w:val="nil"/>
              <w:right w:val="nil"/>
            </w:tcBorders>
          </w:tcPr>
          <w:p w:rsidR="008D7E57" w:rsidRPr="008D7E57" w:rsidRDefault="008D7E57" w:rsidP="007361C9">
            <w:pPr>
              <w:pStyle w:val="TranslationTitle"/>
              <w:suppressAutoHyphens/>
              <w:wordWrap/>
              <w:rPr>
                <w:sz w:val="24"/>
              </w:rPr>
            </w:pPr>
          </w:p>
        </w:tc>
        <w:tc>
          <w:tcPr>
            <w:tcW w:w="4366" w:type="dxa"/>
            <w:tcBorders>
              <w:top w:val="nil"/>
              <w:left w:val="nil"/>
              <w:bottom w:val="nil"/>
              <w:right w:val="nil"/>
            </w:tcBorders>
          </w:tcPr>
          <w:p w:rsidR="008D7E57" w:rsidRPr="00B65CC8" w:rsidRDefault="008D7E57" w:rsidP="007361C9">
            <w:pPr>
              <w:pStyle w:val="Translation"/>
              <w:suppressAutoHyphens/>
              <w:wordWrap/>
              <w:rPr>
                <w:b/>
                <w:sz w:val="24"/>
              </w:rPr>
            </w:pPr>
            <w:r w:rsidRPr="00B65CC8">
              <w:rPr>
                <w:b/>
                <w:sz w:val="24"/>
              </w:rPr>
              <w:t>European Group on Tort Law</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Title"/>
              <w:suppressAutoHyphens/>
              <w:wordWrap/>
            </w:pPr>
            <w:r w:rsidRPr="00B65CC8">
              <w:t>Principles of European Tort Law</w:t>
            </w:r>
          </w:p>
        </w:tc>
        <w:tc>
          <w:tcPr>
            <w:tcW w:w="340" w:type="dxa"/>
            <w:tcBorders>
              <w:top w:val="nil"/>
              <w:left w:val="nil"/>
              <w:bottom w:val="nil"/>
              <w:right w:val="nil"/>
            </w:tcBorders>
          </w:tcPr>
          <w:p w:rsidR="008D7E57" w:rsidRPr="00406B20" w:rsidRDefault="008D7E57" w:rsidP="007361C9">
            <w:pPr>
              <w:suppressAutoHyphens/>
            </w:pPr>
          </w:p>
        </w:tc>
        <w:tc>
          <w:tcPr>
            <w:tcW w:w="4366" w:type="dxa"/>
            <w:tcBorders>
              <w:top w:val="nil"/>
              <w:left w:val="nil"/>
              <w:bottom w:val="nil"/>
              <w:right w:val="nil"/>
            </w:tcBorders>
          </w:tcPr>
          <w:p w:rsidR="008D7E57" w:rsidRPr="00B65CC8" w:rsidRDefault="008D7E57" w:rsidP="007361C9">
            <w:pPr>
              <w:pStyle w:val="TranslationTitle"/>
              <w:suppressAutoHyphens/>
              <w:wordWrap/>
              <w:rPr>
                <w:lang w:val="de-DE"/>
              </w:rPr>
            </w:pPr>
            <w:r w:rsidRPr="00B65CC8">
              <w:rPr>
                <w:lang w:val="de-DE"/>
              </w:rPr>
              <w:t>Grundsätze eines Europäischen Deliktsrechts</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TITLE I. Basic Norm</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1. Titel. Grundnorm</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Chapter 1. Basic Norm</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Kapitel 1. Grundnorm</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1:101. Basic norm</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1:101. Grundnorm</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(1) A person to whom damage to another is l</w:t>
            </w:r>
            <w:r w:rsidRPr="00B65CC8">
              <w:t>e</w:t>
            </w:r>
            <w:r w:rsidRPr="00B65CC8">
              <w:t>gally attributed is liable to compensate that da</w:t>
            </w:r>
            <w:r w:rsidRPr="00B65CC8">
              <w:t>m</w:t>
            </w:r>
            <w:r w:rsidRPr="00B65CC8">
              <w:t>age.</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(1) Eine Person hat den Schaden eines anderen zu ersetzen, wenn ihr dieser Schaden auf Grund des Gesetzes zuz</w:t>
            </w:r>
            <w:r w:rsidRPr="00B65CC8">
              <w:t>u</w:t>
            </w:r>
            <w:r w:rsidRPr="00B65CC8">
              <w:t>rechnen ist.</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(2) Damage may be attributed in particular to the person</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(2) Ein Schaden ist insbesondere jener Person zur</w:t>
            </w:r>
            <w:r w:rsidRPr="00B65CC8">
              <w:t>e</w:t>
            </w:r>
            <w:r w:rsidRPr="00B65CC8">
              <w:t>chenbar</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a) whose conduct constituting fault has caused it; or</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a) die ihn durch ihr schuldhaftes Verhalten veru</w:t>
            </w:r>
            <w:r w:rsidRPr="00B65CC8">
              <w:t>r</w:t>
            </w:r>
            <w:r w:rsidRPr="00B65CC8">
              <w:t>sac</w:t>
            </w:r>
            <w:r w:rsidRPr="00B65CC8">
              <w:t>h</w:t>
            </w:r>
            <w:r w:rsidRPr="00B65CC8">
              <w:t>te; oder</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b) whose abnormally dangerous activity has caused it; or</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 xml:space="preserve">b) deren </w:t>
            </w:r>
            <w:r w:rsidR="00B65CC8" w:rsidRPr="00B65CC8">
              <w:t>außergewöhnlich</w:t>
            </w:r>
            <w:r w:rsidRPr="00B65CC8">
              <w:t xml:space="preserve"> gefährliche Aktivität  ihn verursachte; oder</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c) whose auxiliary has caused it within the scope of his fun</w:t>
            </w:r>
            <w:r w:rsidRPr="00B65CC8">
              <w:t>c</w:t>
            </w:r>
            <w:r w:rsidRPr="00B65CC8">
              <w:t>tions.</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c) deren Hilfsperson ihn im Rahmen ihres Au</w:t>
            </w:r>
            <w:r w:rsidRPr="00B65CC8">
              <w:t>f</w:t>
            </w:r>
            <w:r w:rsidRPr="00B65CC8">
              <w:t>gabe</w:t>
            </w:r>
            <w:r w:rsidRPr="00B65CC8">
              <w:t>n</w:t>
            </w:r>
            <w:r w:rsidRPr="00B65CC8">
              <w:t>bereiches verursachten.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TITLE II. General Cond</w:t>
            </w:r>
            <w:r w:rsidRPr="00B65CC8">
              <w:t>i</w:t>
            </w:r>
            <w:r w:rsidRPr="00B65CC8">
              <w:t>tions of Liability</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2. Titel. Allgemeine Haftungsvoraussetzu</w:t>
            </w:r>
            <w:r w:rsidRPr="00B65CC8">
              <w:t>n</w:t>
            </w:r>
            <w:r w:rsidRPr="00B65CC8">
              <w:t>gen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Chapter 2. Damage</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Kapitel 2. Schaden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2:101. Recoverable damage</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2:101. Ersatzfähiger Schaden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Damage requires material or immaterial harm to a legally pr</w:t>
            </w:r>
            <w:r w:rsidRPr="00B65CC8">
              <w:t>o</w:t>
            </w:r>
            <w:r w:rsidRPr="00B65CC8">
              <w:t>tected interest.</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Schaden setzt einen vermögenswerten oder ideellen Nachteil an einem rechtlich geschützten Interesse vo</w:t>
            </w:r>
            <w:r w:rsidRPr="00B65CC8">
              <w:t>r</w:t>
            </w:r>
            <w:r w:rsidRPr="00B65CC8">
              <w:t>aus.</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2:102. Protected interests</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2:102. Geschützte Interessen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(1) The scope of protection of an interest d</w:t>
            </w:r>
            <w:r w:rsidRPr="00B65CC8">
              <w:t>e</w:t>
            </w:r>
            <w:r w:rsidRPr="00B65CC8">
              <w:t>pends on its nature; the higher its value, the pr</w:t>
            </w:r>
            <w:r w:rsidRPr="00B65CC8">
              <w:t>e</w:t>
            </w:r>
            <w:r w:rsidRPr="00B65CC8">
              <w:t>cision of its definition and its obviousness, the more exte</w:t>
            </w:r>
            <w:r w:rsidRPr="00B65CC8">
              <w:t>n</w:t>
            </w:r>
            <w:r w:rsidRPr="00B65CC8">
              <w:t>sive is its protection.</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(1) Das Ausmaß des Schutzes eines Interesses bestimmt sich nach dessen Natur; je höher de</w:t>
            </w:r>
            <w:r w:rsidRPr="00B65CC8">
              <w:t>s</w:t>
            </w:r>
            <w:r w:rsidRPr="00B65CC8">
              <w:t>sen Wert, Abgrenzbarkeit und Offenkundi</w:t>
            </w:r>
            <w:r w:rsidRPr="00B65CC8">
              <w:t>g</w:t>
            </w:r>
            <w:r w:rsidRPr="00B65CC8">
              <w:t>keit ist, desto weite</w:t>
            </w:r>
            <w:r w:rsidRPr="00B65CC8">
              <w:t>r</w:t>
            </w:r>
            <w:r w:rsidRPr="00B65CC8">
              <w:t>gehender ist der Schutz.</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(2) Life, bodily or mental inte</w:t>
            </w:r>
            <w:r w:rsidRPr="00B65CC8">
              <w:t>g</w:t>
            </w:r>
            <w:r w:rsidRPr="00B65CC8">
              <w:t>rity, human dignity and liberty enjoy the most extensive prote</w:t>
            </w:r>
            <w:r w:rsidRPr="00B65CC8">
              <w:t>c</w:t>
            </w:r>
            <w:r w:rsidRPr="00B65CC8">
              <w:t>tion.</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(2) Leben, körperliche und geistige  Unversehr</w:t>
            </w:r>
            <w:r w:rsidRPr="00B65CC8">
              <w:t>t</w:t>
            </w:r>
            <w:r w:rsidRPr="00B65CC8">
              <w:t>heit, Menschenwürde und Fre</w:t>
            </w:r>
            <w:r w:rsidRPr="00B65CC8">
              <w:t>i</w:t>
            </w:r>
            <w:r w:rsidRPr="00B65CC8">
              <w:t>heit genießen den we</w:t>
            </w:r>
            <w:r w:rsidRPr="00B65CC8">
              <w:t>i</w:t>
            </w:r>
            <w:r w:rsidRPr="00B65CC8">
              <w:t>testgehenden Schutz.</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(3) Extensive protection is granted to property rights, i</w:t>
            </w:r>
            <w:r w:rsidRPr="00B65CC8">
              <w:t>n</w:t>
            </w:r>
            <w:r w:rsidRPr="00B65CC8">
              <w:t>cluding those in intangible property.</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(3) Weitgehender Schutz wird den din</w:t>
            </w:r>
            <w:r w:rsidRPr="00B65CC8">
              <w:t>g</w:t>
            </w:r>
            <w:r w:rsidRPr="00B65CC8">
              <w:t>lichen Rechten, einschließlich jenen an Immaterialg</w:t>
            </w:r>
            <w:r w:rsidRPr="00B65CC8">
              <w:t>ü</w:t>
            </w:r>
            <w:r w:rsidRPr="00B65CC8">
              <w:t>tern, g</w:t>
            </w:r>
            <w:r w:rsidRPr="00B65CC8">
              <w:t>e</w:t>
            </w:r>
            <w:r w:rsidRPr="00B65CC8">
              <w:t>währt.</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(4) Protection of pure economic interests or co</w:t>
            </w:r>
            <w:r w:rsidRPr="00B65CC8">
              <w:t>n</w:t>
            </w:r>
            <w:r w:rsidRPr="00B65CC8">
              <w:t>tractual relationships may be more limited in scope. In such cases, due regard must be had especially to the proximity between the actor and the endangered person, or to the fact that the actor is aware of the fact that he will cause da</w:t>
            </w:r>
            <w:r w:rsidRPr="00B65CC8">
              <w:t>m</w:t>
            </w:r>
            <w:r w:rsidRPr="00B65CC8">
              <w:t>age even though his interests are necessarily va</w:t>
            </w:r>
            <w:r w:rsidRPr="00B65CC8">
              <w:t>l</w:t>
            </w:r>
            <w:r w:rsidRPr="00B65CC8">
              <w:t>ued lower than those of the victim.</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(4) Der Schutz reiner Vermögensintere</w:t>
            </w:r>
            <w:r w:rsidRPr="00B65CC8">
              <w:t>s</w:t>
            </w:r>
            <w:r w:rsidRPr="00B65CC8">
              <w:t>sen oder schuldrechtlicher Beziehungen kann geringer sein. Zu beachten sind insbesondere die Nah</w:t>
            </w:r>
            <w:r w:rsidRPr="00B65CC8">
              <w:t>e</w:t>
            </w:r>
            <w:r w:rsidRPr="00B65CC8">
              <w:t>beziehung zwischen Handelndem und Gefährd</w:t>
            </w:r>
            <w:r w:rsidRPr="00B65CC8">
              <w:t>e</w:t>
            </w:r>
            <w:r w:rsidRPr="00B65CC8">
              <w:t xml:space="preserve">tem und das </w:t>
            </w:r>
            <w:r w:rsidR="00B65CC8" w:rsidRPr="00B65CC8">
              <w:t>Bewusstsein</w:t>
            </w:r>
            <w:r w:rsidRPr="00B65CC8">
              <w:t xml:space="preserve"> des Handelnden, Schaden zuzufügen, obwohl seine Int</w:t>
            </w:r>
            <w:r w:rsidRPr="00B65CC8">
              <w:t>e</w:t>
            </w:r>
            <w:r w:rsidRPr="00B65CC8">
              <w:t>ressen jedenfalls geringer zu bewerten sind als jene des Geschädi</w:t>
            </w:r>
            <w:r w:rsidRPr="00B65CC8">
              <w:t>g</w:t>
            </w:r>
            <w:r w:rsidRPr="00B65CC8">
              <w:t>ten.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(5) The scope of protection may also be affected by the nature of liability, so that an interest may receive more extensive protection against inte</w:t>
            </w:r>
            <w:r w:rsidRPr="00B65CC8">
              <w:t>n</w:t>
            </w:r>
            <w:r w:rsidRPr="00B65CC8">
              <w:t>tional harm than in other cases.</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(5) Das Ausmaß des Schutzes kann auch von der Art der Haftung abhängen. Daher kann e</w:t>
            </w:r>
            <w:r w:rsidRPr="00B65CC8">
              <w:t>i</w:t>
            </w:r>
            <w:r w:rsidRPr="00B65CC8">
              <w:t>nem Interesse ein weitergehender Schutz gegen vorsätzliche Sch</w:t>
            </w:r>
            <w:r w:rsidRPr="00B65CC8">
              <w:t>ä</w:t>
            </w:r>
            <w:r w:rsidRPr="00B65CC8">
              <w:t>digung zukommen als sonst.</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lastRenderedPageBreak/>
              <w:t>(6) In determining the scope of protection, the interests of the actor, especially in liberty of a</w:t>
            </w:r>
            <w:r w:rsidRPr="00B65CC8">
              <w:t>c</w:t>
            </w:r>
            <w:r w:rsidRPr="00B65CC8">
              <w:t>tion and in exercising his rights, as well as public interests also have to be taken into consider</w:t>
            </w:r>
            <w:r w:rsidRPr="00B65CC8">
              <w:t>a</w:t>
            </w:r>
            <w:r w:rsidRPr="00B65CC8">
              <w:t>tion.</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(6) Bei der Festlegung des Ausmaßes des Schutzes sind sowohl die Interessen des Ha</w:t>
            </w:r>
            <w:r w:rsidRPr="00B65CC8">
              <w:t>n</w:t>
            </w:r>
            <w:r w:rsidRPr="00B65CC8">
              <w:t>delnden, insbesondere jene an Bewegungsfre</w:t>
            </w:r>
            <w:r w:rsidRPr="00B65CC8">
              <w:t>i</w:t>
            </w:r>
            <w:r w:rsidRPr="00B65CC8">
              <w:t>heit und Ausübung der Rechte, als auch die Int</w:t>
            </w:r>
            <w:r w:rsidRPr="00B65CC8">
              <w:t>e</w:t>
            </w:r>
            <w:r w:rsidRPr="00B65CC8">
              <w:t>ressen der Al</w:t>
            </w:r>
            <w:r w:rsidRPr="00B65CC8">
              <w:t>l</w:t>
            </w:r>
            <w:r w:rsidRPr="00B65CC8">
              <w:t>gemeinheit zu berücksichtigen.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2:103. Legitimacy of damage</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2:103. Rechtlich beachtlicher Sch</w:t>
            </w:r>
            <w:r w:rsidRPr="00B65CC8">
              <w:t>a</w:t>
            </w:r>
            <w:r w:rsidRPr="00B65CC8">
              <w:t>den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Losses relating to activities or sources which are regarded as illegitimate cannot be r</w:t>
            </w:r>
            <w:r w:rsidRPr="00B65CC8">
              <w:t>e</w:t>
            </w:r>
            <w:r w:rsidRPr="00B65CC8">
              <w:t>covered.</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Verluste, die mit gesetzwidrigen Täti</w:t>
            </w:r>
            <w:r w:rsidRPr="00B65CC8">
              <w:t>g</w:t>
            </w:r>
            <w:r w:rsidRPr="00B65CC8">
              <w:t>keiten oder anderen derartigen Quellen zusammenhängen, sind nicht zu erse</w:t>
            </w:r>
            <w:r w:rsidRPr="00B65CC8">
              <w:t>t</w:t>
            </w:r>
            <w:r w:rsidRPr="00B65CC8">
              <w:t>zen.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2:104. Preventive expenses</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2:104. Vorbeugende Aufwendungen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Expenses incurred to prevent threatened da</w:t>
            </w:r>
            <w:r w:rsidRPr="00B65CC8">
              <w:t>m</w:t>
            </w:r>
            <w:r w:rsidRPr="00B65CC8">
              <w:t>age amount to recoverable damage in so far as re</w:t>
            </w:r>
            <w:r w:rsidRPr="00B65CC8">
              <w:t>a</w:t>
            </w:r>
            <w:r w:rsidRPr="00B65CC8">
              <w:t>sonably incurred.</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Aufwendungen, die zur Verhütung dr</w:t>
            </w:r>
            <w:r w:rsidRPr="00B65CC8">
              <w:t>o</w:t>
            </w:r>
            <w:r w:rsidRPr="00B65CC8">
              <w:t>hender Schäden getätigt wurden, sind zu ersetzen, so weit sie gerechtfertigt w</w:t>
            </w:r>
            <w:r w:rsidRPr="00B65CC8">
              <w:t>a</w:t>
            </w:r>
            <w:r w:rsidRPr="00B65CC8">
              <w:t>ren.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2:105. Proof of damage</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2:105. Beweis des Schadens</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Damage must be proved according to normal procedural standards. The court may estimate the e</w:t>
            </w:r>
            <w:r w:rsidRPr="00B65CC8">
              <w:t>x</w:t>
            </w:r>
            <w:r w:rsidRPr="00B65CC8">
              <w:t>tent of damage where proof of the exact amount would be too difficult or too costly.</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Der Schaden ist gemäß den prozessualen R</w:t>
            </w:r>
            <w:r w:rsidRPr="00B65CC8">
              <w:t>e</w:t>
            </w:r>
            <w:r w:rsidRPr="00B65CC8">
              <w:t>geln zu beweisen. Das Gericht darf den Umfang des Schadens schä</w:t>
            </w:r>
            <w:r w:rsidRPr="00B65CC8">
              <w:t>t</w:t>
            </w:r>
            <w:r w:rsidRPr="00B65CC8">
              <w:t>zen, wenn der Beweis des genauen B</w:t>
            </w:r>
            <w:r w:rsidRPr="00B65CC8">
              <w:t>e</w:t>
            </w:r>
            <w:r w:rsidRPr="00B65CC8">
              <w:t>trages zu schwierig oder kostspielig w</w:t>
            </w:r>
            <w:r w:rsidRPr="00B65CC8">
              <w:t>ä</w:t>
            </w:r>
            <w:r w:rsidRPr="00B65CC8">
              <w:t>re.</w:t>
            </w:r>
          </w:p>
        </w:tc>
      </w:tr>
      <w:tr w:rsidR="008D7E57" w:rsidRPr="008D7E57">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Chapter 3. Causation</w:t>
            </w:r>
          </w:p>
        </w:tc>
        <w:tc>
          <w:tcPr>
            <w:tcW w:w="340" w:type="dxa"/>
            <w:tcBorders>
              <w:top w:val="nil"/>
              <w:left w:val="nil"/>
              <w:bottom w:val="nil"/>
              <w:right w:val="nil"/>
            </w:tcBorders>
          </w:tcPr>
          <w:p w:rsidR="008D7E57" w:rsidRPr="008D7E57"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rPr>
                <w:b/>
              </w:rPr>
            </w:pPr>
            <w:r w:rsidRPr="00B65CC8">
              <w:rPr>
                <w:b/>
              </w:rPr>
              <w:t>Kapitel 3. Verursachung</w:t>
            </w:r>
          </w:p>
        </w:tc>
      </w:tr>
      <w:tr w:rsidR="008D7E57" w:rsidRPr="008D7E57">
        <w:trPr>
          <w:cantSplit/>
        </w:trPr>
        <w:tc>
          <w:tcPr>
            <w:tcW w:w="4366" w:type="dxa"/>
            <w:tcBorders>
              <w:top w:val="nil"/>
              <w:left w:val="nil"/>
              <w:bottom w:val="nil"/>
              <w:right w:val="nil"/>
            </w:tcBorders>
          </w:tcPr>
          <w:p w:rsidR="008D7E57" w:rsidRPr="00B65CC8" w:rsidRDefault="008D7E57" w:rsidP="007361C9">
            <w:pPr>
              <w:pStyle w:val="OriginalHeader"/>
              <w:suppressAutoHyphens/>
              <w:wordWrap/>
              <w:rPr>
                <w:i/>
              </w:rPr>
            </w:pPr>
            <w:r w:rsidRPr="00B65CC8">
              <w:rPr>
                <w:i/>
              </w:rPr>
              <w:t>Section 1. Conditio sine qua non and qualif</w:t>
            </w:r>
            <w:r w:rsidRPr="00B65CC8">
              <w:rPr>
                <w:i/>
              </w:rPr>
              <w:t>i</w:t>
            </w:r>
            <w:r w:rsidRPr="00B65CC8">
              <w:rPr>
                <w:i/>
              </w:rPr>
              <w:t>cations</w:t>
            </w:r>
          </w:p>
        </w:tc>
        <w:tc>
          <w:tcPr>
            <w:tcW w:w="340" w:type="dxa"/>
            <w:tcBorders>
              <w:top w:val="nil"/>
              <w:left w:val="nil"/>
              <w:bottom w:val="nil"/>
              <w:right w:val="nil"/>
            </w:tcBorders>
          </w:tcPr>
          <w:p w:rsidR="008D7E57" w:rsidRPr="008D7E57" w:rsidRDefault="008D7E57" w:rsidP="007361C9">
            <w:pPr>
              <w:pStyle w:val="TranslationHeader"/>
              <w:suppressAutoHyphens/>
              <w:wordWrap/>
              <w:rPr>
                <w:i/>
              </w:rPr>
            </w:pPr>
          </w:p>
        </w:tc>
        <w:tc>
          <w:tcPr>
            <w:tcW w:w="4366" w:type="dxa"/>
            <w:tcBorders>
              <w:top w:val="nil"/>
              <w:left w:val="nil"/>
              <w:bottom w:val="nil"/>
              <w:right w:val="nil"/>
            </w:tcBorders>
          </w:tcPr>
          <w:p w:rsidR="008D7E57" w:rsidRPr="00B65CC8" w:rsidRDefault="008D7E57" w:rsidP="007361C9">
            <w:pPr>
              <w:pStyle w:val="Translation"/>
              <w:suppressAutoHyphens/>
              <w:wordWrap/>
              <w:rPr>
                <w:b/>
                <w:i/>
              </w:rPr>
            </w:pPr>
            <w:r w:rsidRPr="00B65CC8">
              <w:rPr>
                <w:b/>
                <w:i/>
              </w:rPr>
              <w:t>Abschnitt 1. Notwendige Bedingung und Ei</w:t>
            </w:r>
            <w:r w:rsidRPr="00B65CC8">
              <w:rPr>
                <w:b/>
                <w:i/>
              </w:rPr>
              <w:t>n</w:t>
            </w:r>
            <w:r w:rsidRPr="00B65CC8">
              <w:rPr>
                <w:b/>
                <w:i/>
              </w:rPr>
              <w:t>schränkungen</w:t>
            </w:r>
          </w:p>
        </w:tc>
      </w:tr>
      <w:tr w:rsidR="008D7E57" w:rsidRPr="008D7E57">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3:101. Conditio sine qua non</w:t>
            </w:r>
          </w:p>
        </w:tc>
        <w:tc>
          <w:tcPr>
            <w:tcW w:w="340" w:type="dxa"/>
            <w:tcBorders>
              <w:top w:val="nil"/>
              <w:left w:val="nil"/>
              <w:bottom w:val="nil"/>
              <w:right w:val="nil"/>
            </w:tcBorders>
          </w:tcPr>
          <w:p w:rsidR="008D7E57" w:rsidRPr="008D7E57"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rPr>
                <w:b/>
              </w:rPr>
            </w:pPr>
            <w:r w:rsidRPr="00B65CC8">
              <w:rPr>
                <w:b/>
              </w:rPr>
              <w:t>Art. 3:101. Notwendige Bedingung (co</w:t>
            </w:r>
            <w:r w:rsidRPr="00B65CC8">
              <w:rPr>
                <w:b/>
              </w:rPr>
              <w:t>n</w:t>
            </w:r>
            <w:r w:rsidRPr="00B65CC8">
              <w:rPr>
                <w:b/>
              </w:rPr>
              <w:t>ditio sine qua non)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An activity or conduct (herea</w:t>
            </w:r>
            <w:r w:rsidRPr="00B65CC8">
              <w:t>f</w:t>
            </w:r>
            <w:r w:rsidRPr="00B65CC8">
              <w:t>ter: activity) is a cause of the victim’s damage if, in the absence of the activity, the damage would not have o</w:t>
            </w:r>
            <w:r w:rsidRPr="00B65CC8">
              <w:t>c</w:t>
            </w:r>
            <w:r w:rsidRPr="00B65CC8">
              <w:t>curred.</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Ein Geschehen oder Verhalten (im Fo</w:t>
            </w:r>
            <w:r w:rsidRPr="00B65CC8">
              <w:t>l</w:t>
            </w:r>
            <w:r w:rsidRPr="00B65CC8">
              <w:t>genden: Aktivität) ist dann Ursache des beim Geschädi</w:t>
            </w:r>
            <w:r w:rsidRPr="00B65CC8">
              <w:t>g</w:t>
            </w:r>
            <w:r w:rsidRPr="00B65CC8">
              <w:t>ten eingetretenen Sch</w:t>
            </w:r>
            <w:r w:rsidRPr="00B65CC8">
              <w:t>a</w:t>
            </w:r>
            <w:r w:rsidRPr="00B65CC8">
              <w:t>dens, wenn ohne diese Aktivität der Sch</w:t>
            </w:r>
            <w:r w:rsidRPr="00B65CC8">
              <w:t>a</w:t>
            </w:r>
            <w:r w:rsidRPr="00B65CC8">
              <w:t>den nicht eingetreten wäre.</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3:102. Concurrent causes</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3:102. Konkurrierende Ursachen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In case of multiple activities, where each of them alone would have caused the da</w:t>
            </w:r>
            <w:r w:rsidRPr="00B65CC8">
              <w:t>m</w:t>
            </w:r>
            <w:r w:rsidRPr="00B65CC8">
              <w:t>age at the same time, each activity is regarded as a cause of the victim’s damage.</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Hätte von mehreren Aktivitäten jede a</w:t>
            </w:r>
            <w:r w:rsidRPr="00B65CC8">
              <w:t>l</w:t>
            </w:r>
            <w:r w:rsidRPr="00B65CC8">
              <w:t>lein den Schaden zur selben Zeit herbe</w:t>
            </w:r>
            <w:r w:rsidRPr="00B65CC8">
              <w:t>i</w:t>
            </w:r>
            <w:r w:rsidRPr="00B65CC8">
              <w:t>geführt, so wird jede als Ursache ang</w:t>
            </w:r>
            <w:r w:rsidRPr="00B65CC8">
              <w:t>e</w:t>
            </w:r>
            <w:r w:rsidRPr="00B65CC8">
              <w:t xml:space="preserve">sehen. </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3:103. Alternative causes</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3:103. Alternative Ursachen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(1) In case of multiple activities, where each of them alone would have been suff</w:t>
            </w:r>
            <w:r w:rsidRPr="00B65CC8">
              <w:t>i</w:t>
            </w:r>
            <w:r w:rsidRPr="00B65CC8">
              <w:t>cient to cause the damage, but it remains u</w:t>
            </w:r>
            <w:r w:rsidRPr="00B65CC8">
              <w:t>n</w:t>
            </w:r>
            <w:r w:rsidRPr="00B65CC8">
              <w:t>certain which one in fact caused it, each activity is regarded as a cause to the extent corresponding to the likel</w:t>
            </w:r>
            <w:r w:rsidRPr="00B65CC8">
              <w:t>i</w:t>
            </w:r>
            <w:r w:rsidRPr="00B65CC8">
              <w:t>hood that it may have caused the victim’s da</w:t>
            </w:r>
            <w:r w:rsidRPr="00B65CC8">
              <w:t>m</w:t>
            </w:r>
            <w:r w:rsidRPr="00B65CC8">
              <w:t>age.</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(1) Wäre von mehreren Aktivitäten jede einzelne in der Lage gewesen, den Schaden herbeizufü</w:t>
            </w:r>
            <w:r w:rsidRPr="00B65CC8">
              <w:t>h</w:t>
            </w:r>
            <w:r w:rsidRPr="00B65CC8">
              <w:t xml:space="preserve">ren, ist es jedoch </w:t>
            </w:r>
            <w:r w:rsidR="00B65CC8" w:rsidRPr="00B65CC8">
              <w:t>ungewiss</w:t>
            </w:r>
            <w:r w:rsidRPr="00B65CC8">
              <w:t>, welche von ihnen den Sch</w:t>
            </w:r>
            <w:r w:rsidRPr="00B65CC8">
              <w:t>a</w:t>
            </w:r>
            <w:r w:rsidRPr="00B65CC8">
              <w:t>den tatsächlich verursacht hat, so wird jede Aktivität entsprechend der Wahrscheinlic</w:t>
            </w:r>
            <w:r w:rsidRPr="00B65CC8">
              <w:t>h</w:t>
            </w:r>
            <w:r w:rsidRPr="00B65CC8">
              <w:t>keit ihrer Ursächlic</w:t>
            </w:r>
            <w:r w:rsidRPr="00B65CC8">
              <w:t>h</w:t>
            </w:r>
            <w:r w:rsidRPr="00B65CC8">
              <w:t>keit für den Schaden als Ursache angesehen.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lastRenderedPageBreak/>
              <w:t>(2) If, in case of multiple victims, it remains u</w:t>
            </w:r>
            <w:r w:rsidRPr="00B65CC8">
              <w:t>n</w:t>
            </w:r>
            <w:r w:rsidRPr="00B65CC8">
              <w:t>certain whether a particular victim’s damage has been caused by an activity, while it is likely that it did not cause the damage of all victims, the a</w:t>
            </w:r>
            <w:r w:rsidRPr="00B65CC8">
              <w:t>c</w:t>
            </w:r>
            <w:r w:rsidRPr="00B65CC8">
              <w:t>tivity is regarded as a cause of the damage su</w:t>
            </w:r>
            <w:r w:rsidRPr="00B65CC8">
              <w:t>f</w:t>
            </w:r>
            <w:r w:rsidRPr="00B65CC8">
              <w:t>fered by all victims in proportion to the likelihood that it may have caused the damage of a partic</w:t>
            </w:r>
            <w:r w:rsidRPr="00B65CC8">
              <w:t>u</w:t>
            </w:r>
            <w:r w:rsidRPr="00B65CC8">
              <w:t>lar victim.</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(2) Wenn es in Fällen mehrerer Gesch</w:t>
            </w:r>
            <w:r w:rsidRPr="00B65CC8">
              <w:t>ä</w:t>
            </w:r>
            <w:r w:rsidRPr="00B65CC8">
              <w:t xml:space="preserve">digter </w:t>
            </w:r>
            <w:r w:rsidR="00B65CC8" w:rsidRPr="00B65CC8">
              <w:t>ungewiss</w:t>
            </w:r>
            <w:r w:rsidRPr="00B65CC8">
              <w:t xml:space="preserve"> bleibt, ob der Schaden eines bestim</w:t>
            </w:r>
            <w:r w:rsidRPr="00B65CC8">
              <w:t>m</w:t>
            </w:r>
            <w:r w:rsidRPr="00B65CC8">
              <w:t>ten Geschädigten durch eine Aktivität verursacht wurde, und es wah</w:t>
            </w:r>
            <w:r w:rsidRPr="00B65CC8">
              <w:t>r</w:t>
            </w:r>
            <w:r w:rsidRPr="00B65CC8">
              <w:t>scheinlich ist, dass diese nicht die Schäden aller Geschädigten verursac</w:t>
            </w:r>
            <w:r w:rsidRPr="00B65CC8">
              <w:t>h</w:t>
            </w:r>
            <w:r w:rsidRPr="00B65CC8">
              <w:t>te, dann wird die Aktivität in jenem Au</w:t>
            </w:r>
            <w:r w:rsidRPr="00B65CC8">
              <w:t>s</w:t>
            </w:r>
            <w:r w:rsidRPr="00B65CC8">
              <w:t>maße als Ursache der Schäden aller Geschädigten ang</w:t>
            </w:r>
            <w:r w:rsidRPr="00B65CC8">
              <w:t>e</w:t>
            </w:r>
            <w:r w:rsidRPr="00B65CC8">
              <w:t>sehen, das der Wahrscheinlichkeit der Verurs</w:t>
            </w:r>
            <w:r w:rsidRPr="00B65CC8">
              <w:t>a</w:t>
            </w:r>
            <w:r w:rsidRPr="00B65CC8">
              <w:t>chung des Schadens eines bestimmten Gesch</w:t>
            </w:r>
            <w:r w:rsidRPr="00B65CC8">
              <w:t>ä</w:t>
            </w:r>
            <w:r w:rsidRPr="00B65CC8">
              <w:t>digten entspricht.</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3:104. Potential causes</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3:104. Potentielle Ursachen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(1) If an activity has definitely and irreversibly led the victim to suffer damage, a subsequent acti</w:t>
            </w:r>
            <w:r w:rsidRPr="00B65CC8">
              <w:t>v</w:t>
            </w:r>
            <w:r w:rsidRPr="00B65CC8">
              <w:t>ity which alone would have caused the same damage is to be disr</w:t>
            </w:r>
            <w:r w:rsidRPr="00B65CC8">
              <w:t>e</w:t>
            </w:r>
            <w:r w:rsidRPr="00B65CC8">
              <w:t>garded.</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(1) Wenn eine Aktivität den Schaden des G</w:t>
            </w:r>
            <w:r w:rsidRPr="00B65CC8">
              <w:t>e</w:t>
            </w:r>
            <w:r w:rsidRPr="00B65CC8">
              <w:t>schädigten endgültig und unumkehrbar herbeig</w:t>
            </w:r>
            <w:r w:rsidRPr="00B65CC8">
              <w:t>e</w:t>
            </w:r>
            <w:r w:rsidRPr="00B65CC8">
              <w:t>führt hat, wird eine nachfo</w:t>
            </w:r>
            <w:r w:rsidRPr="00B65CC8">
              <w:t>l</w:t>
            </w:r>
            <w:r w:rsidRPr="00B65CC8">
              <w:t>gende Aktivität, die für sich dense</w:t>
            </w:r>
            <w:r w:rsidRPr="00B65CC8">
              <w:t>l</w:t>
            </w:r>
            <w:r w:rsidRPr="00B65CC8">
              <w:t>ben Schaden herbeigeführt hätte, nicht berücksic</w:t>
            </w:r>
            <w:r w:rsidRPr="00B65CC8">
              <w:t>h</w:t>
            </w:r>
            <w:r w:rsidRPr="00B65CC8">
              <w:t>tigt.</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(2) A subsequent activity is ne</w:t>
            </w:r>
            <w:r w:rsidRPr="00B65CC8">
              <w:t>v</w:t>
            </w:r>
            <w:r w:rsidRPr="00B65CC8">
              <w:t>ertheless taken into consideration if it has led to additional or aggr</w:t>
            </w:r>
            <w:r w:rsidRPr="00B65CC8">
              <w:t>a</w:t>
            </w:r>
            <w:r w:rsidRPr="00B65CC8">
              <w:t>vated damage.</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(2) Eine nachfolgende Aktivität wird a</w:t>
            </w:r>
            <w:r w:rsidRPr="00B65CC8">
              <w:t>l</w:t>
            </w:r>
            <w:r w:rsidRPr="00B65CC8">
              <w:t>lerdings dann berücksichtigt, wenn sie zu einem zusätzl</w:t>
            </w:r>
            <w:r w:rsidRPr="00B65CC8">
              <w:t>i</w:t>
            </w:r>
            <w:r w:rsidRPr="00B65CC8">
              <w:t>chen oder einem schwer</w:t>
            </w:r>
            <w:r w:rsidRPr="00B65CC8">
              <w:t>e</w:t>
            </w:r>
            <w:r w:rsidRPr="00B65CC8">
              <w:t>ren Schaden führte.</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(3) If the first activity has caused continuing da</w:t>
            </w:r>
            <w:r w:rsidRPr="00B65CC8">
              <w:t>m</w:t>
            </w:r>
            <w:r w:rsidRPr="00B65CC8">
              <w:t>age and the subsequent activity later on also would have caused it, both activities are r</w:t>
            </w:r>
            <w:r w:rsidRPr="00B65CC8">
              <w:t>e</w:t>
            </w:r>
            <w:r w:rsidRPr="00B65CC8">
              <w:t>garded as a cause of that contin</w:t>
            </w:r>
            <w:r w:rsidRPr="00B65CC8">
              <w:t>u</w:t>
            </w:r>
            <w:r w:rsidRPr="00B65CC8">
              <w:t>ing damage from that time on.</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(3) Wenn die erste Aktivität zu einem fortlaufend eintretenden Schaden führte und die nachfo</w:t>
            </w:r>
            <w:r w:rsidRPr="00B65CC8">
              <w:t>l</w:t>
            </w:r>
            <w:r w:rsidRPr="00B65CC8">
              <w:t>gende Aktivität den Schaden zu einem späteren Zeitpunkt ebenso he</w:t>
            </w:r>
            <w:r w:rsidRPr="00B65CC8">
              <w:t>r</w:t>
            </w:r>
            <w:r w:rsidRPr="00B65CC8">
              <w:t>beigeführt hätte, werden ab diesem späteren Zeitpunkt beide Aktiv</w:t>
            </w:r>
            <w:r w:rsidRPr="00B65CC8">
              <w:t>i</w:t>
            </w:r>
            <w:r w:rsidRPr="00B65CC8">
              <w:t>täten als Ursache dieses fortlaufend eintretenden Sch</w:t>
            </w:r>
            <w:r w:rsidRPr="00B65CC8">
              <w:t>a</w:t>
            </w:r>
            <w:r w:rsidRPr="00B65CC8">
              <w:t>dens betrachtet.</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3:105. Uncertain partial causation</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3:105. Unbestimmte anteilige Kaus</w:t>
            </w:r>
            <w:r w:rsidRPr="00B65CC8">
              <w:t>a</w:t>
            </w:r>
            <w:r w:rsidRPr="00B65CC8">
              <w:t>lität</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In the case of multiple activities, when it is ce</w:t>
            </w:r>
            <w:r w:rsidRPr="00B65CC8">
              <w:t>r</w:t>
            </w:r>
            <w:r w:rsidRPr="00B65CC8">
              <w:t>tain that none of them has caused the entire damage or any determinable part thereof, those that are likely to have [minimally] contributed to the damage are pr</w:t>
            </w:r>
            <w:r w:rsidRPr="00B65CC8">
              <w:t>e</w:t>
            </w:r>
            <w:r w:rsidRPr="00B65CC8">
              <w:t>sumed to have caused equal shares thereof.</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Ist sicher, dass von mehreren Aktivitäten keine den gesamten Schaden oder z</w:t>
            </w:r>
            <w:r w:rsidRPr="00B65CC8">
              <w:t>u</w:t>
            </w:r>
            <w:r w:rsidRPr="00B65CC8">
              <w:t>mindest einen bestimmbaren Teil davon herbeigeführt hat, so ist davon auszugehen, dass all jene, die wah</w:t>
            </w:r>
            <w:r w:rsidRPr="00B65CC8">
              <w:t>r</w:t>
            </w:r>
            <w:r w:rsidRPr="00B65CC8">
              <w:t>scheinlich geringf</w:t>
            </w:r>
            <w:r w:rsidRPr="00B65CC8">
              <w:t>ü</w:t>
            </w:r>
            <w:r w:rsidRPr="00B65CC8">
              <w:t>gig zum Schaden beigetragen haben, dies zu gleichen Teilen getan h</w:t>
            </w:r>
            <w:r w:rsidRPr="00B65CC8">
              <w:t>a</w:t>
            </w:r>
            <w:r w:rsidRPr="00B65CC8">
              <w:t>ben.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3:106. Uncertain causes within the vi</w:t>
            </w:r>
            <w:r w:rsidRPr="00B65CC8">
              <w:t>c</w:t>
            </w:r>
            <w:r w:rsidRPr="00B65CC8">
              <w:t>tim’s sphere</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3:106. Unsichere Ursachen in der Sphäre des Geschädigten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The victim has to bear his loss to the extent co</w:t>
            </w:r>
            <w:r w:rsidRPr="00B65CC8">
              <w:t>r</w:t>
            </w:r>
            <w:r w:rsidRPr="00B65CC8">
              <w:t>responding to the likelihood that it may have been caused by an activity, occurrence or other circumstance within his own sphere.</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Der Geschädigte hat seinen Schaden entspr</w:t>
            </w:r>
            <w:r w:rsidRPr="00B65CC8">
              <w:t>e</w:t>
            </w:r>
            <w:r w:rsidRPr="00B65CC8">
              <w:t>chend der Wahrscheinlichkeit selbst zu tragen, dass der Schaden möglicherweise von einer Aktivität, einem Ereignis oder anderen Umstä</w:t>
            </w:r>
            <w:r w:rsidRPr="00B65CC8">
              <w:t>n</w:t>
            </w:r>
            <w:r w:rsidRPr="00B65CC8">
              <w:t>den in seiner eigenen Sphäre veru</w:t>
            </w:r>
            <w:r w:rsidRPr="00B65CC8">
              <w:t>r</w:t>
            </w:r>
            <w:r w:rsidRPr="00B65CC8">
              <w:t>sacht wurde.</w:t>
            </w:r>
          </w:p>
        </w:tc>
      </w:tr>
      <w:tr w:rsidR="008D7E57" w:rsidRPr="008D7E57">
        <w:trPr>
          <w:cantSplit/>
        </w:trPr>
        <w:tc>
          <w:tcPr>
            <w:tcW w:w="4366" w:type="dxa"/>
            <w:tcBorders>
              <w:top w:val="nil"/>
              <w:left w:val="nil"/>
              <w:bottom w:val="nil"/>
              <w:right w:val="nil"/>
            </w:tcBorders>
          </w:tcPr>
          <w:p w:rsidR="008D7E57" w:rsidRPr="00B65CC8" w:rsidRDefault="008D7E57" w:rsidP="007361C9">
            <w:pPr>
              <w:pStyle w:val="OriginalHeader"/>
              <w:suppressAutoHyphens/>
              <w:wordWrap/>
              <w:rPr>
                <w:i/>
              </w:rPr>
            </w:pPr>
            <w:r w:rsidRPr="00B65CC8">
              <w:rPr>
                <w:i/>
              </w:rPr>
              <w:t>Section 2. Scope of Liability</w:t>
            </w:r>
          </w:p>
        </w:tc>
        <w:tc>
          <w:tcPr>
            <w:tcW w:w="340" w:type="dxa"/>
            <w:tcBorders>
              <w:top w:val="nil"/>
              <w:left w:val="nil"/>
              <w:bottom w:val="nil"/>
              <w:right w:val="nil"/>
            </w:tcBorders>
          </w:tcPr>
          <w:p w:rsidR="008D7E57" w:rsidRPr="008D7E57" w:rsidRDefault="008D7E57" w:rsidP="007361C9">
            <w:pPr>
              <w:pStyle w:val="TranslationHeader"/>
              <w:suppressAutoHyphens/>
              <w:wordWrap/>
              <w:rPr>
                <w:i/>
              </w:rPr>
            </w:pPr>
          </w:p>
        </w:tc>
        <w:tc>
          <w:tcPr>
            <w:tcW w:w="4366" w:type="dxa"/>
            <w:tcBorders>
              <w:top w:val="nil"/>
              <w:left w:val="nil"/>
              <w:bottom w:val="nil"/>
              <w:right w:val="nil"/>
            </w:tcBorders>
          </w:tcPr>
          <w:p w:rsidR="008D7E57" w:rsidRPr="00B65CC8" w:rsidRDefault="008D7E57" w:rsidP="007361C9">
            <w:pPr>
              <w:pStyle w:val="TranslationHeader"/>
              <w:suppressAutoHyphens/>
              <w:wordWrap/>
              <w:rPr>
                <w:i/>
              </w:rPr>
            </w:pPr>
            <w:r w:rsidRPr="00B65CC8">
              <w:rPr>
                <w:i/>
              </w:rPr>
              <w:t>Abschnitt 2. Haftungsumfang</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3:201. Scope of Liability</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3:201. Haftungsumfang</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Where an activity is a cause within the meaning of Section 1 of this Chapter, whether and to what extent damage may be attributed to a person depends on fa</w:t>
            </w:r>
            <w:r w:rsidRPr="00B65CC8">
              <w:t>c</w:t>
            </w:r>
            <w:r w:rsidRPr="00B65CC8">
              <w:t>tors such as</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Wenn eine Aktivität eine Ursache im Sinne des Abschnitts 1 ist, so hängt es von Faktoren wie den folgenden ab, ob und in welchem Umfang Schäden einer Person zugerechnet werden kö</w:t>
            </w:r>
            <w:r w:rsidRPr="00B65CC8">
              <w:t>n</w:t>
            </w:r>
            <w:r w:rsidRPr="00B65CC8">
              <w:t>nen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lastRenderedPageBreak/>
              <w:t>a) the foreseeability of the damage to a reaso</w:t>
            </w:r>
            <w:r w:rsidRPr="00B65CC8">
              <w:t>n</w:t>
            </w:r>
            <w:r w:rsidRPr="00B65CC8">
              <w:t xml:space="preserve">able person at the time </w:t>
            </w:r>
            <w:r w:rsidR="00B65CC8" w:rsidRPr="00B65CC8">
              <w:t>of the</w:t>
            </w:r>
            <w:r w:rsidRPr="00B65CC8">
              <w:t xml:space="preserve"> activity, taking into a</w:t>
            </w:r>
            <w:r w:rsidRPr="00B65CC8">
              <w:t>c</w:t>
            </w:r>
            <w:r w:rsidRPr="00B65CC8">
              <w:t>count in particular the closeness in time or space b</w:t>
            </w:r>
            <w:r w:rsidRPr="00B65CC8">
              <w:t>e</w:t>
            </w:r>
            <w:r w:rsidRPr="00B65CC8">
              <w:t>tween the damaging activity and its consequence, or the magn</w:t>
            </w:r>
            <w:r w:rsidRPr="00B65CC8">
              <w:t>i</w:t>
            </w:r>
            <w:r w:rsidRPr="00B65CC8">
              <w:t>tude of the damage in relation to the normal consequences of such an activity;</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a) die Vorhersehbarkeit des Schadens für eine vernünftige Person zum Zei</w:t>
            </w:r>
            <w:r w:rsidRPr="00B65CC8">
              <w:t>t</w:t>
            </w:r>
            <w:r w:rsidRPr="00B65CC8">
              <w:t>punkt der Aktivität, wobei insbesondere die zeitliche und räumliche Nähe zw</w:t>
            </w:r>
            <w:r w:rsidRPr="00B65CC8">
              <w:t>i</w:t>
            </w:r>
            <w:r w:rsidRPr="00B65CC8">
              <w:t>schen der schädigenden Aktivität und deren Folgen sowie die Größe des Schadens im Verhältnis zu den gewöh</w:t>
            </w:r>
            <w:r w:rsidRPr="00B65CC8">
              <w:t>n</w:t>
            </w:r>
            <w:r w:rsidRPr="00B65CC8">
              <w:t>lichen Folgen einer solchen Aktivität zu b</w:t>
            </w:r>
            <w:r w:rsidRPr="00B65CC8">
              <w:t>e</w:t>
            </w:r>
            <w:r w:rsidRPr="00B65CC8">
              <w:t>rücksichtigen sind;</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b) the nature and the value of the protected i</w:t>
            </w:r>
            <w:r w:rsidRPr="00B65CC8">
              <w:t>n</w:t>
            </w:r>
            <w:r w:rsidRPr="00B65CC8">
              <w:t>terest (Article 2:102);</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b) die Natur und der Wert der geschützten Int</w:t>
            </w:r>
            <w:r w:rsidRPr="00B65CC8">
              <w:t>e</w:t>
            </w:r>
            <w:r w:rsidRPr="00B65CC8">
              <w:t>ressen (Art. 2:102);</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c) the basis of liability (Article 1:101);</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c) der Haftungsgrund (Art. 1:101);</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d) the extent of the ordinary risks of life; and</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d) das Ausmaß des allgemeinen L</w:t>
            </w:r>
            <w:r w:rsidRPr="00B65CC8">
              <w:t>e</w:t>
            </w:r>
            <w:r w:rsidRPr="00B65CC8">
              <w:t>bensrisikos; und</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e) the protective purpose of the rule that has been violated.</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e) der Schutzzweck der verletzten Norm</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TITLE III. Bases of Liability</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3. Titel: Grundlagen der Haftung</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Chapter 4. Liability based on fault</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Kapitel 4. Haftung wegen Ve</w:t>
            </w:r>
            <w:r w:rsidRPr="00B65CC8">
              <w:t>r</w:t>
            </w:r>
            <w:r w:rsidRPr="00B65CC8">
              <w:t>schuldens</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rPr>
                <w:i/>
              </w:rPr>
            </w:pPr>
            <w:r w:rsidRPr="00B65CC8">
              <w:rPr>
                <w:i/>
              </w:rPr>
              <w:t>Section 1. Conditions of liability based on fault</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rPr>
                <w:i/>
              </w:rPr>
            </w:pPr>
            <w:r w:rsidRPr="00B65CC8">
              <w:rPr>
                <w:i/>
              </w:rPr>
              <w:t>Teil 1. Voraussetzungen einer Haftung wegen Verschuldens</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4:101. Fault</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4:101. Verschulden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A person is liable on the basis of fault for inte</w:t>
            </w:r>
            <w:r w:rsidRPr="00B65CC8">
              <w:t>n</w:t>
            </w:r>
            <w:r w:rsidRPr="00B65CC8">
              <w:t>tional or negligent violation of the required sta</w:t>
            </w:r>
            <w:r w:rsidRPr="00B65CC8">
              <w:t>n</w:t>
            </w:r>
            <w:r w:rsidRPr="00B65CC8">
              <w:t>dard of conduct.</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Wer vorsätzlich oder fahrlässig den erforderl</w:t>
            </w:r>
            <w:r w:rsidRPr="00B65CC8">
              <w:t>i</w:t>
            </w:r>
            <w:r w:rsidRPr="00B65CC8">
              <w:t>chen Sorgfaltsmaßstab verletzt, haftet wegen Verschuldens.</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4:102. Required standard of conduct</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4:102. Erforderlicher Sorgfaltsma</w:t>
            </w:r>
            <w:r w:rsidRPr="00B65CC8">
              <w:t>ß</w:t>
            </w:r>
            <w:r w:rsidRPr="00B65CC8">
              <w:t>stab</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(1) The required standard of conduct is that of the reasonable person in the circu</w:t>
            </w:r>
            <w:r w:rsidRPr="00B65CC8">
              <w:t>m</w:t>
            </w:r>
            <w:r w:rsidRPr="00B65CC8">
              <w:t>stances, and depends, in pa</w:t>
            </w:r>
            <w:r w:rsidRPr="00B65CC8">
              <w:t>r</w:t>
            </w:r>
            <w:r w:rsidRPr="00B65CC8">
              <w:t>ticular, on the nature and value of the protected interest involved, the dangerou</w:t>
            </w:r>
            <w:r w:rsidRPr="00B65CC8">
              <w:t>s</w:t>
            </w:r>
            <w:r w:rsidRPr="00B65CC8">
              <w:t>ness of the activity, the expertise to be expected of a pe</w:t>
            </w:r>
            <w:r w:rsidRPr="00B65CC8">
              <w:t>r</w:t>
            </w:r>
            <w:r w:rsidRPr="00B65CC8">
              <w:t>son carrying it on, the foreseeability of the damage, the relationship of proximity or sp</w:t>
            </w:r>
            <w:r w:rsidRPr="00B65CC8">
              <w:t>e</w:t>
            </w:r>
            <w:r w:rsidRPr="00B65CC8">
              <w:t>cial reliance b</w:t>
            </w:r>
            <w:r w:rsidRPr="00B65CC8">
              <w:t>e</w:t>
            </w:r>
            <w:r w:rsidRPr="00B65CC8">
              <w:t>tween those involved, as well as the availability and the costs of precautionary or alternative met</w:t>
            </w:r>
            <w:r w:rsidRPr="00B65CC8">
              <w:t>h</w:t>
            </w:r>
            <w:r w:rsidRPr="00B65CC8">
              <w:t>ods.</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(1) Der erforderliche Sorgfaltsmaßstab bestimmt sich nach dem Verhalten einer vernünftigen Pe</w:t>
            </w:r>
            <w:r w:rsidRPr="00B65CC8">
              <w:t>r</w:t>
            </w:r>
            <w:r w:rsidRPr="00B65CC8">
              <w:t>son unter den Umständen und hängt insbeso</w:t>
            </w:r>
            <w:r w:rsidRPr="00B65CC8">
              <w:t>n</w:t>
            </w:r>
            <w:r w:rsidRPr="00B65CC8">
              <w:t>dere ab von der Natur und dem Wert der betro</w:t>
            </w:r>
            <w:r w:rsidRPr="00B65CC8">
              <w:t>f</w:t>
            </w:r>
            <w:r w:rsidRPr="00B65CC8">
              <w:t>fenen geschützten Interessen, von der Gefäh</w:t>
            </w:r>
            <w:r w:rsidRPr="00B65CC8">
              <w:t>r</w:t>
            </w:r>
            <w:r w:rsidRPr="00B65CC8">
              <w:t>lichkeit der Aktivität, von der von einer sie durc</w:t>
            </w:r>
            <w:r w:rsidRPr="00B65CC8">
              <w:t>h</w:t>
            </w:r>
            <w:r w:rsidRPr="00B65CC8">
              <w:t>führenden Person zu erwarte</w:t>
            </w:r>
            <w:r w:rsidRPr="00B65CC8">
              <w:t>n</w:t>
            </w:r>
            <w:r w:rsidRPr="00B65CC8">
              <w:t>den Sachkunde, von der Vorhersehba</w:t>
            </w:r>
            <w:r w:rsidRPr="00B65CC8">
              <w:t>r</w:t>
            </w:r>
            <w:r w:rsidRPr="00B65CC8">
              <w:t>keit des Schadens, vom Naheverhältni</w:t>
            </w:r>
            <w:r w:rsidRPr="00B65CC8">
              <w:t>s</w:t>
            </w:r>
            <w:r w:rsidRPr="00B65CC8">
              <w:t xml:space="preserve"> oder der besonderen Beziehung zwischen den Betroffenen, sowie von der Ve</w:t>
            </w:r>
            <w:r w:rsidRPr="00B65CC8">
              <w:t>r</w:t>
            </w:r>
            <w:r w:rsidRPr="00B65CC8">
              <w:t>fügbarkeit und den Kosten vorbe</w:t>
            </w:r>
            <w:r w:rsidRPr="00B65CC8">
              <w:t>u</w:t>
            </w:r>
            <w:r w:rsidRPr="00B65CC8">
              <w:t>gender oder alternativer Verhaltenswe</w:t>
            </w:r>
            <w:r w:rsidRPr="00B65CC8">
              <w:t>i</w:t>
            </w:r>
            <w:r w:rsidRPr="00B65CC8">
              <w:t>sen.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(2) The above standard may be adjusted when due to age, mental or physical disability or due to extraordinary circumstances the person cannot be expected to co</w:t>
            </w:r>
            <w:r w:rsidRPr="00B65CC8">
              <w:t>n</w:t>
            </w:r>
            <w:r w:rsidRPr="00B65CC8">
              <w:t>form to it.</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(2) Wenn von jemandem wegen seines Alters, seiner geistigen oder körperlichen Behi</w:t>
            </w:r>
            <w:r w:rsidRPr="00B65CC8">
              <w:t>n</w:t>
            </w:r>
            <w:r w:rsidRPr="00B65CC8">
              <w:t>derung oder wegen besonderer Umständen nicht erwa</w:t>
            </w:r>
            <w:r w:rsidRPr="00B65CC8">
              <w:t>r</w:t>
            </w:r>
            <w:r w:rsidRPr="00B65CC8">
              <w:t>tet werden kann, dass er diesem Standard en</w:t>
            </w:r>
            <w:r w:rsidRPr="00B65CC8">
              <w:t>t</w:t>
            </w:r>
            <w:r w:rsidRPr="00B65CC8">
              <w:t>spricht, kann dieser entsprechend gemildert we</w:t>
            </w:r>
            <w:r w:rsidRPr="00B65CC8">
              <w:t>r</w:t>
            </w:r>
            <w:r w:rsidRPr="00B65CC8">
              <w:t>den.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(3) Rules which prescribe or forbid certain co</w:t>
            </w:r>
            <w:r w:rsidRPr="00B65CC8">
              <w:t>n</w:t>
            </w:r>
            <w:r w:rsidRPr="00B65CC8">
              <w:t>duct have to be considered when establishing the r</w:t>
            </w:r>
            <w:r w:rsidRPr="00B65CC8">
              <w:t>e</w:t>
            </w:r>
            <w:r w:rsidRPr="00B65CC8">
              <w:t>quired standard of conduct.</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(3) Bei der Bestimmung des erforderlichen Sor</w:t>
            </w:r>
            <w:r w:rsidRPr="00B65CC8">
              <w:t>g</w:t>
            </w:r>
            <w:r w:rsidRPr="00B65CC8">
              <w:t>faltsmaßstabes sind Verha</w:t>
            </w:r>
            <w:r w:rsidRPr="00B65CC8">
              <w:t>l</w:t>
            </w:r>
            <w:r w:rsidRPr="00B65CC8">
              <w:t>tensgebote oder –verbote einzubezi</w:t>
            </w:r>
            <w:r w:rsidRPr="00B65CC8">
              <w:t>e</w:t>
            </w:r>
            <w:r w:rsidRPr="00B65CC8">
              <w:t>hen.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4:103. Duty to protect others from da</w:t>
            </w:r>
            <w:r w:rsidRPr="00B65CC8">
              <w:t>m</w:t>
            </w:r>
            <w:r w:rsidRPr="00B65CC8">
              <w:t>age</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4:103. Pflicht zur Schadensverme</w:t>
            </w:r>
            <w:r w:rsidRPr="00B65CC8">
              <w:t>i</w:t>
            </w:r>
            <w:r w:rsidRPr="00B65CC8">
              <w:t>dung</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lastRenderedPageBreak/>
              <w:t>A duty to act positively to protect others from da</w:t>
            </w:r>
            <w:r w:rsidRPr="00B65CC8">
              <w:t>m</w:t>
            </w:r>
            <w:r w:rsidRPr="00B65CC8">
              <w:t>age may exist if law so provides, or if the actor creates or controls a da</w:t>
            </w:r>
            <w:r w:rsidRPr="00B65CC8">
              <w:t>n</w:t>
            </w:r>
            <w:r w:rsidRPr="00B65CC8">
              <w:t>gerous situation, or when there is a special relationship between parties or when the seriousness of the harm on the one side and the ease of avoiding the da</w:t>
            </w:r>
            <w:r w:rsidRPr="00B65CC8">
              <w:t>m</w:t>
            </w:r>
            <w:r w:rsidRPr="00B65CC8">
              <w:t>age on the other side point towards such a duty.</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Eine positive Verhaltenspflicht, andere vor Sch</w:t>
            </w:r>
            <w:r w:rsidRPr="00B65CC8">
              <w:t>a</w:t>
            </w:r>
            <w:r w:rsidRPr="00B65CC8">
              <w:t>den zu bewahren, kann au</w:t>
            </w:r>
            <w:r w:rsidRPr="00B65CC8">
              <w:t>f</w:t>
            </w:r>
            <w:r w:rsidRPr="00B65CC8">
              <w:t>grund besonderer Normen bestehen, oder wenn der Handelnde eine gefährliche Situation schafft oder kontro</w:t>
            </w:r>
            <w:r w:rsidRPr="00B65CC8">
              <w:t>l</w:t>
            </w:r>
            <w:r w:rsidRPr="00B65CC8">
              <w:t>liert, oder wenn zwischen den Betroffenen eine besondere B</w:t>
            </w:r>
            <w:r w:rsidRPr="00B65CC8">
              <w:t>e</w:t>
            </w:r>
            <w:r w:rsidRPr="00B65CC8">
              <w:t>ziehung besteht, oder wenn die Schwere des Schadens einerseits und der geri</w:t>
            </w:r>
            <w:r w:rsidRPr="00B65CC8">
              <w:t>n</w:t>
            </w:r>
            <w:r w:rsidRPr="00B65CC8">
              <w:t>ge Aufwand zur Schadensvermeidung andere</w:t>
            </w:r>
            <w:r w:rsidRPr="00B65CC8">
              <w:t>r</w:t>
            </w:r>
            <w:r w:rsidRPr="00B65CC8">
              <w:t>seits dafür sprechen.</w:t>
            </w:r>
          </w:p>
        </w:tc>
      </w:tr>
      <w:tr w:rsidR="008D7E57" w:rsidRPr="008D7E57">
        <w:trPr>
          <w:cantSplit/>
        </w:trPr>
        <w:tc>
          <w:tcPr>
            <w:tcW w:w="4366" w:type="dxa"/>
            <w:tcBorders>
              <w:top w:val="nil"/>
              <w:left w:val="nil"/>
              <w:bottom w:val="nil"/>
              <w:right w:val="nil"/>
            </w:tcBorders>
          </w:tcPr>
          <w:p w:rsidR="008D7E57" w:rsidRPr="00B65CC8" w:rsidRDefault="008D7E57" w:rsidP="007361C9">
            <w:pPr>
              <w:pStyle w:val="OriginalHeader"/>
              <w:suppressAutoHyphens/>
              <w:wordWrap/>
              <w:rPr>
                <w:i/>
              </w:rPr>
            </w:pPr>
            <w:r w:rsidRPr="00B65CC8">
              <w:rPr>
                <w:i/>
              </w:rPr>
              <w:t>Section 2. Reversal of the burden of proving fault</w:t>
            </w:r>
          </w:p>
        </w:tc>
        <w:tc>
          <w:tcPr>
            <w:tcW w:w="340" w:type="dxa"/>
            <w:tcBorders>
              <w:top w:val="nil"/>
              <w:left w:val="nil"/>
              <w:bottom w:val="nil"/>
              <w:right w:val="nil"/>
            </w:tcBorders>
          </w:tcPr>
          <w:p w:rsidR="008D7E57" w:rsidRPr="008D7E57" w:rsidRDefault="008D7E57" w:rsidP="007361C9">
            <w:pPr>
              <w:pStyle w:val="TranslationHeader"/>
              <w:suppressAutoHyphens/>
              <w:wordWrap/>
              <w:rPr>
                <w:i/>
              </w:rPr>
            </w:pPr>
          </w:p>
        </w:tc>
        <w:tc>
          <w:tcPr>
            <w:tcW w:w="4366" w:type="dxa"/>
            <w:tcBorders>
              <w:top w:val="nil"/>
              <w:left w:val="nil"/>
              <w:bottom w:val="nil"/>
              <w:right w:val="nil"/>
            </w:tcBorders>
          </w:tcPr>
          <w:p w:rsidR="008D7E57" w:rsidRPr="00B65CC8" w:rsidRDefault="008D7E57" w:rsidP="007361C9">
            <w:pPr>
              <w:pStyle w:val="TranslationHeader"/>
              <w:suppressAutoHyphens/>
              <w:wordWrap/>
              <w:rPr>
                <w:i/>
              </w:rPr>
            </w:pPr>
            <w:r w:rsidRPr="00B65CC8">
              <w:rPr>
                <w:i/>
              </w:rPr>
              <w:t>Teil 2. Umkehr der Verschuldensbewei</w:t>
            </w:r>
            <w:r w:rsidRPr="00B65CC8">
              <w:rPr>
                <w:i/>
              </w:rPr>
              <w:t>s</w:t>
            </w:r>
            <w:r w:rsidRPr="00B65CC8">
              <w:rPr>
                <w:i/>
              </w:rPr>
              <w:t>last</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4:201. Reversal of the burden of proving fault in general</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4:201. Umkehr der Verschuldensbewei</w:t>
            </w:r>
            <w:r w:rsidRPr="00B65CC8">
              <w:t>s</w:t>
            </w:r>
            <w:r w:rsidRPr="00B65CC8">
              <w:t>last im allgemeinen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(1) The burden of proving fault may be reversed in light of the gravity of the danger presented by the activity.</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(1) Die Beweislast für das Verschulden kann angesichts der Größe der von der Aktivität au</w:t>
            </w:r>
            <w:r w:rsidRPr="00B65CC8">
              <w:t>s</w:t>
            </w:r>
            <w:r w:rsidRPr="00B65CC8">
              <w:t>gehenden Gefahr umgekehrt we</w:t>
            </w:r>
            <w:r w:rsidRPr="00B65CC8">
              <w:t>r</w:t>
            </w:r>
            <w:r w:rsidRPr="00B65CC8">
              <w:t xml:space="preserve">den. </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(2) The gravity of the danger is determined a</w:t>
            </w:r>
            <w:r w:rsidRPr="00B65CC8">
              <w:t>c</w:t>
            </w:r>
            <w:r w:rsidRPr="00B65CC8">
              <w:t>cording to the s</w:t>
            </w:r>
            <w:r w:rsidRPr="00B65CC8">
              <w:t>e</w:t>
            </w:r>
            <w:r w:rsidRPr="00B65CC8">
              <w:t>riousness of possible damage in such cases as well as the likel</w:t>
            </w:r>
            <w:r w:rsidRPr="00B65CC8">
              <w:t>i</w:t>
            </w:r>
            <w:r w:rsidRPr="00B65CC8">
              <w:t>hood that such damage might actually o</w:t>
            </w:r>
            <w:r w:rsidRPr="00B65CC8">
              <w:t>c</w:t>
            </w:r>
            <w:r w:rsidRPr="00B65CC8">
              <w:t>cur.</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(2) Die Größe der Gefahr bestimmt sich anhand der Schwere eines möglichen Schadens in so</w:t>
            </w:r>
            <w:r w:rsidRPr="00B65CC8">
              <w:t>l</w:t>
            </w:r>
            <w:r w:rsidRPr="00B65CC8">
              <w:t>chen Fällen und nach der Wahrscheinlichkeit, dass ein solcher Schaden tatsächlich auftritt.</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4:202. Enterprise Liability</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4:202. Unternehmenshaftung</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(1) A person pursuing a lasting enterprise for economic or professional purposes who uses auxiliaries or technical equi</w:t>
            </w:r>
            <w:r w:rsidRPr="00B65CC8">
              <w:t>p</w:t>
            </w:r>
            <w:r w:rsidRPr="00B65CC8">
              <w:t>ment is liable for any harm caused by a defect of such e</w:t>
            </w:r>
            <w:r w:rsidRPr="00B65CC8">
              <w:t>n</w:t>
            </w:r>
            <w:r w:rsidRPr="00B65CC8">
              <w:t>terprise or of its output unless he proves that he has co</w:t>
            </w:r>
            <w:r w:rsidRPr="00B65CC8">
              <w:t>n</w:t>
            </w:r>
            <w:r w:rsidRPr="00B65CC8">
              <w:t>formed to the required sta</w:t>
            </w:r>
            <w:r w:rsidRPr="00B65CC8">
              <w:t>n</w:t>
            </w:r>
            <w:r w:rsidRPr="00B65CC8">
              <w:t>dard of conduct.</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(1) Wer in seinem aus wirtschaftlichen oder b</w:t>
            </w:r>
            <w:r w:rsidRPr="00B65CC8">
              <w:t>e</w:t>
            </w:r>
            <w:r w:rsidRPr="00B65CC8">
              <w:t>ruflichen Interessen auf Dauer betriebenen U</w:t>
            </w:r>
            <w:r w:rsidRPr="00B65CC8">
              <w:t>n</w:t>
            </w:r>
            <w:r w:rsidRPr="00B65CC8">
              <w:t>ternehmen Hilfspersonen oder technische Hilf</w:t>
            </w:r>
            <w:r w:rsidRPr="00B65CC8">
              <w:t>s</w:t>
            </w:r>
            <w:r w:rsidRPr="00B65CC8">
              <w:t>mittel einsetzt, ha</w:t>
            </w:r>
            <w:r w:rsidRPr="00B65CC8">
              <w:t>f</w:t>
            </w:r>
            <w:r w:rsidRPr="00B65CC8">
              <w:t>tet für jene Schäden, die durch einen Fehler des Unternehmens oder seiner E</w:t>
            </w:r>
            <w:r w:rsidRPr="00B65CC8">
              <w:t>r</w:t>
            </w:r>
            <w:r w:rsidRPr="00B65CC8">
              <w:t>zeugnisse verursacht werden, sofern er nicht nachweist, dass er gemäß dem erforderlichen Sorgfaltsmaßstab geha</w:t>
            </w:r>
            <w:r w:rsidRPr="00B65CC8">
              <w:t>n</w:t>
            </w:r>
            <w:r w:rsidRPr="00B65CC8">
              <w:t>delt hat.</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(2) „Defect“ is any deviation from standards that are reasonably to be expected from the ente</w:t>
            </w:r>
            <w:r w:rsidRPr="00B65CC8">
              <w:t>r</w:t>
            </w:r>
            <w:r w:rsidRPr="00B65CC8">
              <w:t>prise or from its products or services.</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(2) Ein solcher Fehler ist jede Abwe</w:t>
            </w:r>
            <w:r w:rsidRPr="00B65CC8">
              <w:t>i</w:t>
            </w:r>
            <w:r w:rsidRPr="00B65CC8">
              <w:t>chung von den Standards, die vernünftigerweise vom U</w:t>
            </w:r>
            <w:r w:rsidRPr="00B65CC8">
              <w:t>n</w:t>
            </w:r>
            <w:r w:rsidRPr="00B65CC8">
              <w:t>ternehmen oder seinen Erzeugnissen e</w:t>
            </w:r>
            <w:r w:rsidRPr="00B65CC8">
              <w:t>r</w:t>
            </w:r>
            <w:r w:rsidRPr="00B65CC8">
              <w:t>wartet werden können.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Chapter 5. Strict liability</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Kapitel 5. Gefährdungshaftung</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5:101. Abnormally dangerous activities</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5:101. Außergewöhnlich gefährliche A</w:t>
            </w:r>
            <w:r w:rsidRPr="00B65CC8">
              <w:t>k</w:t>
            </w:r>
            <w:r w:rsidRPr="00B65CC8">
              <w:t>tivit</w:t>
            </w:r>
            <w:r w:rsidRPr="00B65CC8">
              <w:t>ä</w:t>
            </w:r>
            <w:r w:rsidRPr="00B65CC8">
              <w:t>ten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(1) A person who carries on an abnormally da</w:t>
            </w:r>
            <w:r w:rsidRPr="00B65CC8">
              <w:t>n</w:t>
            </w:r>
            <w:r w:rsidRPr="00B65CC8">
              <w:t>gerous activity is strictly liable for damage cha</w:t>
            </w:r>
            <w:r w:rsidRPr="00B65CC8">
              <w:t>r</w:t>
            </w:r>
            <w:r w:rsidRPr="00B65CC8">
              <w:t>acteristic to the risk pr</w:t>
            </w:r>
            <w:r w:rsidRPr="00B65CC8">
              <w:t>e</w:t>
            </w:r>
            <w:r w:rsidRPr="00B65CC8">
              <w:t>sented by the activity and resulting from it.</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(1) Wer eine außergewöhnlich gefährliche Aktiv</w:t>
            </w:r>
            <w:r w:rsidRPr="00B65CC8">
              <w:t>i</w:t>
            </w:r>
            <w:r w:rsidRPr="00B65CC8">
              <w:t>tät setzt, haftet ohne Verschulden für jene Sch</w:t>
            </w:r>
            <w:r w:rsidRPr="00B65CC8">
              <w:t>ä</w:t>
            </w:r>
            <w:r w:rsidRPr="00B65CC8">
              <w:t>den, die von der Aktiv</w:t>
            </w:r>
            <w:r w:rsidRPr="00B65CC8">
              <w:t>i</w:t>
            </w:r>
            <w:r w:rsidRPr="00B65CC8">
              <w:t>tät verursacht werden und für das von ihr ausgehende Risiko charakteri</w:t>
            </w:r>
            <w:r w:rsidRPr="00B65CC8">
              <w:t>s</w:t>
            </w:r>
            <w:r w:rsidRPr="00B65CC8">
              <w:t>tisch sind.</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(2) An activity is abnormally dangerous if</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(2) Eine Aktivität ist außergewöhnlich gefährlich wenn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a) it creates a foreseeable and highly significant risk of damage even when all due care is exe</w:t>
            </w:r>
            <w:r w:rsidRPr="00B65CC8">
              <w:t>r</w:t>
            </w:r>
            <w:r w:rsidRPr="00B65CC8">
              <w:t>cised in its manag</w:t>
            </w:r>
            <w:r w:rsidRPr="00B65CC8">
              <w:t>e</w:t>
            </w:r>
            <w:r w:rsidRPr="00B65CC8">
              <w:t>ment and</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(a) sie eine vorhersehbare und höchst signifika</w:t>
            </w:r>
            <w:r w:rsidRPr="00B65CC8">
              <w:t>n</w:t>
            </w:r>
            <w:r w:rsidRPr="00B65CC8">
              <w:t>te Schadensgefahr schafft, selbst wenn jedwede gebotene Sorgfalt bei i</w:t>
            </w:r>
            <w:r w:rsidRPr="00B65CC8">
              <w:t>h</w:t>
            </w:r>
            <w:r w:rsidRPr="00B65CC8">
              <w:t>rer Ausführung gewahrt wird, und</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b) it is not a matter of common usage.</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(b) sie nicht allgemein gebräuchlich ist.</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lastRenderedPageBreak/>
              <w:t>(3) A risk of damage may be significant having regard to the seriousness or the likelihood of the da</w:t>
            </w:r>
            <w:r w:rsidRPr="00B65CC8">
              <w:t>m</w:t>
            </w:r>
            <w:r w:rsidRPr="00B65CC8">
              <w:t>age.</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(3) Eine Schadensgefahr kann unter Berücksic</w:t>
            </w:r>
            <w:r w:rsidRPr="00B65CC8">
              <w:t>h</w:t>
            </w:r>
            <w:r w:rsidRPr="00B65CC8">
              <w:t>tigung der Schwere und der Wahrscheinlichkeit eines Schadens si</w:t>
            </w:r>
            <w:r w:rsidRPr="00B65CC8">
              <w:t>g</w:t>
            </w:r>
            <w:r w:rsidRPr="00B65CC8">
              <w:t>nifikant sein.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(4) This Article does not apply to an activity which is specifically subjected to strict liability by any other provision of these Principles or any other national law or international conve</w:t>
            </w:r>
            <w:r w:rsidRPr="00B65CC8">
              <w:t>n</w:t>
            </w:r>
            <w:r w:rsidRPr="00B65CC8">
              <w:t>tion.</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(4) Dieser Artikel ist nicht auf solche A</w:t>
            </w:r>
            <w:r w:rsidRPr="00B65CC8">
              <w:t>k</w:t>
            </w:r>
            <w:r w:rsidRPr="00B65CC8">
              <w:t>tivitäten anwendbar, die anderweitig einer verschulde</w:t>
            </w:r>
            <w:r w:rsidRPr="00B65CC8">
              <w:t>n</w:t>
            </w:r>
            <w:r w:rsidRPr="00B65CC8">
              <w:t>sunabhängigen Haftung unterstellt wurden, sei es durch eine andere Bestimmung dieser Grun</w:t>
            </w:r>
            <w:r w:rsidRPr="00B65CC8">
              <w:t>d</w:t>
            </w:r>
            <w:r w:rsidRPr="00B65CC8">
              <w:t>sätze oder durch nationale oder internationale Rechtsvo</w:t>
            </w:r>
            <w:r w:rsidRPr="00B65CC8">
              <w:t>r</w:t>
            </w:r>
            <w:r w:rsidRPr="00B65CC8">
              <w:t>schriften.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5:102. Other strict liabilities</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5:102. Andere Gefährdungshaftu</w:t>
            </w:r>
            <w:r w:rsidRPr="00B65CC8">
              <w:t>n</w:t>
            </w:r>
            <w:r w:rsidRPr="00B65CC8">
              <w:t>gen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(1) National laws can provide for further categ</w:t>
            </w:r>
            <w:r w:rsidRPr="00B65CC8">
              <w:t>o</w:t>
            </w:r>
            <w:r w:rsidRPr="00B65CC8">
              <w:t>ries of strict liability for dangerous a</w:t>
            </w:r>
            <w:r w:rsidRPr="00B65CC8">
              <w:t>c</w:t>
            </w:r>
            <w:r w:rsidRPr="00B65CC8">
              <w:t>tivities even if the activity is not abnormally dangerous.</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(1) Nationales Recht kann weitere Kat</w:t>
            </w:r>
            <w:r w:rsidRPr="00B65CC8">
              <w:t>e</w:t>
            </w:r>
            <w:r w:rsidRPr="00B65CC8">
              <w:t>gorien verschuldensunabhängiger Haftung für gefährl</w:t>
            </w:r>
            <w:r w:rsidRPr="00B65CC8">
              <w:t>i</w:t>
            </w:r>
            <w:r w:rsidRPr="00B65CC8">
              <w:t>che Aktivitäten vorsehen, selbst wenn diese nicht außergewöhnlich g</w:t>
            </w:r>
            <w:r w:rsidRPr="00B65CC8">
              <w:t>e</w:t>
            </w:r>
            <w:r w:rsidRPr="00B65CC8">
              <w:t>fährlich sind.</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(2) Unless national law provides otherwise, add</w:t>
            </w:r>
            <w:r w:rsidRPr="00B65CC8">
              <w:t>i</w:t>
            </w:r>
            <w:r w:rsidRPr="00B65CC8">
              <w:t>tional categories of strict liability can be found by analogy to other sources of comparable risk of da</w:t>
            </w:r>
            <w:r w:rsidRPr="00B65CC8">
              <w:t>m</w:t>
            </w:r>
            <w:r w:rsidRPr="00B65CC8">
              <w:t>age.</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(2) Soweit nationales Recht dem nicht entgege</w:t>
            </w:r>
            <w:r w:rsidRPr="00B65CC8">
              <w:t>n</w:t>
            </w:r>
            <w:r w:rsidRPr="00B65CC8">
              <w:t>steht, können weitere Kategorien verschulde</w:t>
            </w:r>
            <w:r w:rsidRPr="00B65CC8">
              <w:t>n</w:t>
            </w:r>
            <w:r w:rsidRPr="00B65CC8">
              <w:t>sunabhängiger Haftung in Analogie zu anderen Quellen einer vergleichbaren Schadensgefahr g</w:t>
            </w:r>
            <w:r w:rsidRPr="00B65CC8">
              <w:t>e</w:t>
            </w:r>
            <w:r w:rsidRPr="00B65CC8">
              <w:t>schaffen werden.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pageBreakBefore/>
              <w:suppressAutoHyphens/>
              <w:wordWrap/>
            </w:pPr>
            <w:r w:rsidRPr="00B65CC8">
              <w:lastRenderedPageBreak/>
              <w:t>Chapter 6. Liability for others</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Kapitel 6. Haftung für andere</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6:101. Liability for minors or mentally di</w:t>
            </w:r>
            <w:r w:rsidRPr="00B65CC8">
              <w:t>s</w:t>
            </w:r>
            <w:r w:rsidRPr="00B65CC8">
              <w:t>abled persons</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6:101. Haftung für Minderjährige oder geistig Behinderte</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 xml:space="preserve">A person in charge of another who is a minor or subject to mental disability is liable for damage caused by the other unless the person in charge shows that he </w:t>
            </w:r>
            <w:r w:rsidR="00294C68" w:rsidRPr="00B65CC8">
              <w:t xml:space="preserve">has </w:t>
            </w:r>
            <w:r w:rsidRPr="00B65CC8">
              <w:t>conformed to the required sta</w:t>
            </w:r>
            <w:r w:rsidRPr="00B65CC8">
              <w:t>n</w:t>
            </w:r>
            <w:r w:rsidRPr="00B65CC8">
              <w:t>dard of conduct in supervision.</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Wer für einen Minderjährigen oder geistig Behi</w:t>
            </w:r>
            <w:r w:rsidRPr="00B65CC8">
              <w:t>n</w:t>
            </w:r>
            <w:r w:rsidRPr="00B65CC8">
              <w:t>derten verantwortlich ist, haftet für den von di</w:t>
            </w:r>
            <w:r w:rsidRPr="00B65CC8">
              <w:t>e</w:t>
            </w:r>
            <w:r w:rsidRPr="00B65CC8">
              <w:t>sem verursachten Sch</w:t>
            </w:r>
            <w:r w:rsidRPr="00B65CC8">
              <w:t>a</w:t>
            </w:r>
            <w:r w:rsidRPr="00B65CC8">
              <w:t>den, soweit er nicht nachweist, dass er bei der Beaufsichtigung g</w:t>
            </w:r>
            <w:r w:rsidRPr="00B65CC8">
              <w:t>e</w:t>
            </w:r>
            <w:r w:rsidRPr="00B65CC8">
              <w:t>mäß dem erforderlichen Sorgfaltsmaßstab g</w:t>
            </w:r>
            <w:r w:rsidRPr="00B65CC8">
              <w:t>e</w:t>
            </w:r>
            <w:r w:rsidRPr="00B65CC8">
              <w:t>handelt hat.</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6:102. Liability for auxiliaries</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6:102. Haftung für Hilfspe</w:t>
            </w:r>
            <w:r w:rsidRPr="00B65CC8">
              <w:t>r</w:t>
            </w:r>
            <w:r w:rsidRPr="00B65CC8">
              <w:t>sonen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(1) A person is liable for damage caused by his auxiliaries acting within the scope of their fun</w:t>
            </w:r>
            <w:r w:rsidRPr="00B65CC8">
              <w:t>c</w:t>
            </w:r>
            <w:r w:rsidRPr="00B65CC8">
              <w:t>tions provided that they violated the required standard of co</w:t>
            </w:r>
            <w:r w:rsidRPr="00B65CC8">
              <w:t>n</w:t>
            </w:r>
            <w:r w:rsidRPr="00B65CC8">
              <w:t>duct.</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(1) Soweit Hilfspersonen im Rahmen ihres Au</w:t>
            </w:r>
            <w:r w:rsidRPr="00B65CC8">
              <w:t>f</w:t>
            </w:r>
            <w:r w:rsidRPr="00B65CC8">
              <w:t>gabenbereiches tätig werden, dabei aber den erforderlichen Sorgfalt</w:t>
            </w:r>
            <w:r w:rsidRPr="00B65CC8">
              <w:t>s</w:t>
            </w:r>
            <w:r w:rsidRPr="00B65CC8">
              <w:t>maßstab (Art. 4:102) verletzen, haftet ihr Geschäftsherr für den d</w:t>
            </w:r>
            <w:r w:rsidRPr="00B65CC8">
              <w:t>a</w:t>
            </w:r>
            <w:r w:rsidRPr="00B65CC8">
              <w:t>durch veru</w:t>
            </w:r>
            <w:r w:rsidRPr="00B65CC8">
              <w:t>r</w:t>
            </w:r>
            <w:r w:rsidRPr="00B65CC8">
              <w:t>sachten Schaden.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(2) An independent contractor is not regarded as an auxiliary for the purposes of this Art</w:t>
            </w:r>
            <w:r w:rsidRPr="00B65CC8">
              <w:t>i</w:t>
            </w:r>
            <w:r w:rsidRPr="00B65CC8">
              <w:t>cle.</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(2) Ein selbständiger Unternehmer ist keine Hilfsperson im Sinne dieses Art</w:t>
            </w:r>
            <w:r w:rsidRPr="00B65CC8">
              <w:t>i</w:t>
            </w:r>
            <w:r w:rsidRPr="00B65CC8">
              <w:t>kels.</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TITLE IV. Defences</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4. Titel. Einreden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Chapter 7. Defences in general</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Kapitel 7. Einreden im allgeme</w:t>
            </w:r>
            <w:r w:rsidRPr="00B65CC8">
              <w:t>i</w:t>
            </w:r>
            <w:r w:rsidRPr="00B65CC8">
              <w:t>nen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7:101. Defences based on justifications</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7:101. Rechtfertigungsgrü</w:t>
            </w:r>
            <w:r w:rsidRPr="00B65CC8">
              <w:t>n</w:t>
            </w:r>
            <w:r w:rsidRPr="00B65CC8">
              <w:t>de</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(1) Liability can be excluded if and to the extent that the actor acted legit</w:t>
            </w:r>
            <w:r w:rsidRPr="00B65CC8">
              <w:t>i</w:t>
            </w:r>
            <w:r w:rsidRPr="00B65CC8">
              <w:t>mately</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(1) Die Haftung kann ausgeschlossen werden, wenn und soweit der Handelnde rech</w:t>
            </w:r>
            <w:r w:rsidRPr="00B65CC8">
              <w:t>t</w:t>
            </w:r>
            <w:r w:rsidRPr="00B65CC8">
              <w:t>mäßig</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a) in defence of his own pr</w:t>
            </w:r>
            <w:r w:rsidRPr="00B65CC8">
              <w:t>o</w:t>
            </w:r>
            <w:r w:rsidRPr="00B65CC8">
              <w:t>tected interest against an unla</w:t>
            </w:r>
            <w:r w:rsidRPr="00B65CC8">
              <w:t>w</w:t>
            </w:r>
            <w:r w:rsidRPr="00B65CC8">
              <w:t>ful attack (self-defence),</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a) seine eigenen geschützten Interessen gegen einen rechtswidrigen Angriff verteidigte (No</w:t>
            </w:r>
            <w:r w:rsidRPr="00B65CC8">
              <w:t>t</w:t>
            </w:r>
            <w:r w:rsidRPr="00B65CC8">
              <w:t>wehr),</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b) under necessity,</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b) im Notstand handelte,</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c) because the help of the a</w:t>
            </w:r>
            <w:r w:rsidRPr="00B65CC8">
              <w:t>u</w:t>
            </w:r>
            <w:r w:rsidRPr="00B65CC8">
              <w:t>thorities could not be obtained in time (self-help),</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c) behördliche Hilfe nicht rechtzeitig in Anspruch nehmen konnte (Selbsthilfe),</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d) with the consent of the victim, or where the latter has assumed the risk of being harmed, or</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d) mit der Zustimmung des Opfers ha</w:t>
            </w:r>
            <w:r w:rsidRPr="00B65CC8">
              <w:t>n</w:t>
            </w:r>
            <w:r w:rsidRPr="00B65CC8">
              <w:t>delte, oder wenn dieses die Gefahr, gesch</w:t>
            </w:r>
            <w:r w:rsidRPr="00B65CC8">
              <w:t>ä</w:t>
            </w:r>
            <w:r w:rsidRPr="00B65CC8">
              <w:t>digt zu werden, in Kauf genommen hat, oder</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e) by virtue of lawful authority, such as a licence.</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e) auf der Grundlage einer gesetzmäßigen B</w:t>
            </w:r>
            <w:r w:rsidRPr="00B65CC8">
              <w:t>e</w:t>
            </w:r>
            <w:r w:rsidRPr="00B65CC8">
              <w:t>rechtigung, zum Beispiel einer Bewilligung, ha</w:t>
            </w:r>
            <w:r w:rsidRPr="00B65CC8">
              <w:t>n</w:t>
            </w:r>
            <w:r w:rsidRPr="00B65CC8">
              <w:t>delte.</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(2) Whether liability is excluded depends upon the weight of these justifications on the one hand and the conditions of l</w:t>
            </w:r>
            <w:r w:rsidRPr="00B65CC8">
              <w:t>i</w:t>
            </w:r>
            <w:r w:rsidRPr="00B65CC8">
              <w:t>ability on the other.</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(2) Ob die Haftung ausgeschlossen wird, hängt vom Gewicht dieser Rechtfertigungsgründe e</w:t>
            </w:r>
            <w:r w:rsidRPr="00B65CC8">
              <w:t>i</w:t>
            </w:r>
            <w:r w:rsidRPr="00B65CC8">
              <w:t>nerseits und den Vo</w:t>
            </w:r>
            <w:r w:rsidRPr="00B65CC8">
              <w:t>r</w:t>
            </w:r>
            <w:r w:rsidRPr="00B65CC8">
              <w:t>aussetzungen der Haftung andererseits ab.</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(3) In extraordinary cases, liabi</w:t>
            </w:r>
            <w:r w:rsidRPr="00B65CC8">
              <w:t>l</w:t>
            </w:r>
            <w:r w:rsidRPr="00B65CC8">
              <w:t>ity may instead be reduced.</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(3) In außergewöhnlichen Fällen kann die Ha</w:t>
            </w:r>
            <w:r w:rsidRPr="00B65CC8">
              <w:t>f</w:t>
            </w:r>
            <w:r w:rsidRPr="00B65CC8">
              <w:t>tung auch beschränkt we</w:t>
            </w:r>
            <w:r w:rsidRPr="00B65CC8">
              <w:t>r</w:t>
            </w:r>
            <w:r w:rsidRPr="00B65CC8">
              <w:t>den.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7:102. Defences against strict liability</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7:102. Einreden gegen Gefährdungsha</w:t>
            </w:r>
            <w:r w:rsidRPr="00B65CC8">
              <w:t>f</w:t>
            </w:r>
            <w:r w:rsidRPr="00B65CC8">
              <w:t>tung</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(1) Strict liability can be e</w:t>
            </w:r>
            <w:r w:rsidRPr="00B65CC8">
              <w:t>x</w:t>
            </w:r>
            <w:r w:rsidRPr="00B65CC8">
              <w:t>cluded or reduced if the injury was caused by an unforeseeable and irr</w:t>
            </w:r>
            <w:r w:rsidRPr="00B65CC8">
              <w:t>e</w:t>
            </w:r>
            <w:r w:rsidRPr="00B65CC8">
              <w:t>sistible</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(1) Eine Gefährdungshaftung kann ausgeschlo</w:t>
            </w:r>
            <w:r w:rsidRPr="00B65CC8">
              <w:t>s</w:t>
            </w:r>
            <w:r w:rsidRPr="00B65CC8">
              <w:t>sen oder beschränkt werden, wenn der Schaden verursacht wurde durch ein unvorhersehbares und unabwendb</w:t>
            </w:r>
            <w:r w:rsidRPr="00B65CC8">
              <w:t>a</w:t>
            </w:r>
            <w:r w:rsidRPr="00B65CC8">
              <w:t>res</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a) force of nature (force m</w:t>
            </w:r>
            <w:r w:rsidRPr="00B65CC8">
              <w:t>a</w:t>
            </w:r>
            <w:r w:rsidRPr="00B65CC8">
              <w:t>jeure), or</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a) außergewöhnliches Naturereignis (</w:t>
            </w:r>
            <w:r w:rsidRPr="00B65CC8">
              <w:rPr>
                <w:i/>
              </w:rPr>
              <w:t>force m</w:t>
            </w:r>
            <w:r w:rsidRPr="00B65CC8">
              <w:rPr>
                <w:i/>
              </w:rPr>
              <w:t>a</w:t>
            </w:r>
            <w:r w:rsidRPr="00B65CC8">
              <w:rPr>
                <w:i/>
              </w:rPr>
              <w:t>jeure</w:t>
            </w:r>
            <w:r w:rsidRPr="00B65CC8">
              <w:t>), oder ein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lastRenderedPageBreak/>
              <w:t>b) conduct of a third party.</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b) Verhalten eines Dritten.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(2) Whether strict liability is e</w:t>
            </w:r>
            <w:r w:rsidRPr="00B65CC8">
              <w:t>x</w:t>
            </w:r>
            <w:r w:rsidRPr="00B65CC8">
              <w:t>cluded or reduced, and if so, to what extent, depends upon the weight of the external influence on the one hand and the scope of liabi</w:t>
            </w:r>
            <w:r w:rsidRPr="00B65CC8">
              <w:t>l</w:t>
            </w:r>
            <w:r w:rsidRPr="00B65CC8">
              <w:t>ity (Article 3:201) on the other.</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(2) Ob die Gefährdungshaftung ausg</w:t>
            </w:r>
            <w:r w:rsidRPr="00B65CC8">
              <w:t>e</w:t>
            </w:r>
            <w:r w:rsidRPr="00B65CC8">
              <w:t>schlossen oder beschränkt wird und in we</w:t>
            </w:r>
            <w:r w:rsidRPr="00B65CC8">
              <w:t>l</w:t>
            </w:r>
            <w:r w:rsidRPr="00B65CC8">
              <w:t>chem Ausmaße, hängt vom Gewicht des äußeren Einflusses e</w:t>
            </w:r>
            <w:r w:rsidRPr="00B65CC8">
              <w:t>i</w:t>
            </w:r>
            <w:r w:rsidRPr="00B65CC8">
              <w:t>nerseits und dem Haftungsumfang (Art. 3:201) and</w:t>
            </w:r>
            <w:r w:rsidRPr="00B65CC8">
              <w:t>e</w:t>
            </w:r>
            <w:r w:rsidRPr="00B65CC8">
              <w:t>rerseits ab.</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(3) When reduced according to paragraph (1)(b), strict liability and any liability of the third party are solidary in acco</w:t>
            </w:r>
            <w:r w:rsidRPr="00B65CC8">
              <w:t>r</w:t>
            </w:r>
            <w:r w:rsidRPr="00B65CC8">
              <w:t>dance with Article 9:101 (1)(b).</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(3) Wenn die Gefährdungshaftung w</w:t>
            </w:r>
            <w:r w:rsidRPr="00B65CC8">
              <w:t>e</w:t>
            </w:r>
            <w:r w:rsidRPr="00B65CC8">
              <w:t>gen Absatz (1)(b) beschränkt wird, ist sie gemäß Art. 9:101 (1)(b) gesamtschul</w:t>
            </w:r>
            <w:r w:rsidRPr="00B65CC8">
              <w:t>d</w:t>
            </w:r>
            <w:r w:rsidRPr="00B65CC8">
              <w:t>nerisch mit einer allfälligen Haftung des Dri</w:t>
            </w:r>
            <w:r w:rsidRPr="00B65CC8">
              <w:t>t</w:t>
            </w:r>
            <w:r w:rsidRPr="00B65CC8">
              <w:t>ten .</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Chapter 8. Contributory conduct or activity</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Kapitel 8. Mitverantwortung</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8:101. Contributory conduct or activity of the victim</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8:101. Mitverantwortung des O</w:t>
            </w:r>
            <w:r w:rsidRPr="00B65CC8">
              <w:t>p</w:t>
            </w:r>
            <w:r w:rsidRPr="00B65CC8">
              <w:t>fers</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(1) Liability can be excluded or reduced to such extent as is considered just having regard to the victim’s contributory fault and to any other ma</w:t>
            </w:r>
            <w:r w:rsidRPr="00B65CC8">
              <w:t>t</w:t>
            </w:r>
            <w:r w:rsidRPr="00B65CC8">
              <w:t>ters which would be relevant to establish or r</w:t>
            </w:r>
            <w:r w:rsidRPr="00B65CC8">
              <w:t>e</w:t>
            </w:r>
            <w:r w:rsidRPr="00B65CC8">
              <w:t>duce liability of the victim if he were the tortfe</w:t>
            </w:r>
            <w:r w:rsidRPr="00B65CC8">
              <w:t>a</w:t>
            </w:r>
            <w:r w:rsidRPr="00B65CC8">
              <w:t>sor.</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(1) Die Haftung kann nach Maßgabe der Billi</w:t>
            </w:r>
            <w:r w:rsidRPr="00B65CC8">
              <w:t>g</w:t>
            </w:r>
            <w:r w:rsidRPr="00B65CC8">
              <w:t>keit ausgeschlossen oder beschränkt werden, soweit ein Fehlverhalten des Opfers oder sonst</w:t>
            </w:r>
            <w:r w:rsidRPr="00B65CC8">
              <w:t>i</w:t>
            </w:r>
            <w:r w:rsidRPr="00B65CC8">
              <w:t>ge Umstände den Schaden mitverursacht haben, g</w:t>
            </w:r>
            <w:r w:rsidRPr="00B65CC8">
              <w:t>e</w:t>
            </w:r>
            <w:r w:rsidRPr="00B65CC8">
              <w:t>mäß denen seine eigene Haftung begründet oder b</w:t>
            </w:r>
            <w:r w:rsidRPr="00B65CC8">
              <w:t>e</w:t>
            </w:r>
            <w:r w:rsidRPr="00B65CC8">
              <w:t>schränkt würde, wenn er selbst der Schädiger w</w:t>
            </w:r>
            <w:r w:rsidRPr="00B65CC8">
              <w:t>ä</w:t>
            </w:r>
            <w:r w:rsidRPr="00B65CC8">
              <w:t>re.</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(2) Where damages are claimed with respect to the death of a person, his conduct or activity excludes or reduces liability a</w:t>
            </w:r>
            <w:r w:rsidRPr="00B65CC8">
              <w:t>c</w:t>
            </w:r>
            <w:r w:rsidRPr="00B65CC8">
              <w:t>cording to para. 1.</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(2) Soweit Schadenersatz für den Tod einer Pe</w:t>
            </w:r>
            <w:r w:rsidRPr="00B65CC8">
              <w:t>r</w:t>
            </w:r>
            <w:r w:rsidRPr="00B65CC8">
              <w:t>son begehrt wird, wird deren Verha</w:t>
            </w:r>
            <w:r w:rsidRPr="00B65CC8">
              <w:t>l</w:t>
            </w:r>
            <w:r w:rsidRPr="00B65CC8">
              <w:t xml:space="preserve">ten oder sonstige Aktivität beim </w:t>
            </w:r>
            <w:r w:rsidR="00B65CC8" w:rsidRPr="00B65CC8">
              <w:t>Ausschluss</w:t>
            </w:r>
            <w:r w:rsidRPr="00B65CC8">
              <w:t xml:space="preserve"> oder der B</w:t>
            </w:r>
            <w:r w:rsidRPr="00B65CC8">
              <w:t>e</w:t>
            </w:r>
            <w:r w:rsidRPr="00B65CC8">
              <w:t>schränkung der Haftung gemäß Absatz 1 b</w:t>
            </w:r>
            <w:r w:rsidRPr="00B65CC8">
              <w:t>e</w:t>
            </w:r>
            <w:r w:rsidRPr="00B65CC8">
              <w:t>rücksichtigt.</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(3) The contributory conduct or activity of an auxiliary of the victim excludes or reduces the damages recoverable by the la</w:t>
            </w:r>
            <w:r w:rsidRPr="00B65CC8">
              <w:t>t</w:t>
            </w:r>
            <w:r w:rsidRPr="00B65CC8">
              <w:t>ter according to para. 1.</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(3) Die Haftung wird auch durch ein Fehlverha</w:t>
            </w:r>
            <w:r w:rsidRPr="00B65CC8">
              <w:t>l</w:t>
            </w:r>
            <w:r w:rsidRPr="00B65CC8">
              <w:t>ten oder eine sonstige Aktiv</w:t>
            </w:r>
            <w:r w:rsidRPr="00B65CC8">
              <w:t>i</w:t>
            </w:r>
            <w:r w:rsidRPr="00B65CC8">
              <w:t>tät einer Hilfsperson des Opfers nach Maßgabe von Absatz 1 ausg</w:t>
            </w:r>
            <w:r w:rsidRPr="00B65CC8">
              <w:t>e</w:t>
            </w:r>
            <w:r w:rsidRPr="00B65CC8">
              <w:t>schlossen oder b</w:t>
            </w:r>
            <w:r w:rsidRPr="00B65CC8">
              <w:t>e</w:t>
            </w:r>
            <w:r w:rsidRPr="00B65CC8">
              <w:t>schränkt.</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TITLE V. Multiple Tortfeasors</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5. Titel: Mehrere Sch</w:t>
            </w:r>
            <w:r w:rsidRPr="00B65CC8">
              <w:t>ä</w:t>
            </w:r>
            <w:r w:rsidRPr="00B65CC8">
              <w:t>diger</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Chapter 9. Multiple Tortfeasors</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Kapitel 9. Mehrere Schädiger</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9:101 Solidary and several liability: rel</w:t>
            </w:r>
            <w:r w:rsidRPr="00B65CC8">
              <w:t>a</w:t>
            </w:r>
            <w:r w:rsidRPr="00B65CC8">
              <w:t>tion between victim and multiple tortfeasors</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9:101. Gesamtschuldnerische Haftung: Beziehung zwischen Geschädigtem und me</w:t>
            </w:r>
            <w:r w:rsidRPr="00B65CC8">
              <w:t>h</w:t>
            </w:r>
            <w:r w:rsidRPr="00B65CC8">
              <w:t>reren Schädigern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(1) Liability is solidary where the whole or a di</w:t>
            </w:r>
            <w:r w:rsidRPr="00B65CC8">
              <w:t>s</w:t>
            </w:r>
            <w:r w:rsidRPr="00B65CC8">
              <w:t>tinct part of the damage suffered by the victim is attributable to two or more persons. Liability is solidary where:</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(1) Die Haftung ist gesamtschuldnerisch, wenn der gesamte oder ein bestimmter Teil des Sch</w:t>
            </w:r>
            <w:r w:rsidRPr="00B65CC8">
              <w:t>a</w:t>
            </w:r>
            <w:r w:rsidRPr="00B65CC8">
              <w:t>dens, den der Geschädigte erlitten hat, einem oder mehreren Pe</w:t>
            </w:r>
            <w:r w:rsidRPr="00B65CC8">
              <w:t>r</w:t>
            </w:r>
            <w:r w:rsidRPr="00B65CC8">
              <w:t>sonen zuzurechnen ist. Die Haftung ist g</w:t>
            </w:r>
            <w:r w:rsidRPr="00B65CC8">
              <w:t>e</w:t>
            </w:r>
            <w:r w:rsidRPr="00B65CC8">
              <w:t>samtschuldnerisch, wenn: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a) a person knowingly participates in or inst</w:t>
            </w:r>
            <w:r w:rsidRPr="00B65CC8">
              <w:t>i</w:t>
            </w:r>
            <w:r w:rsidRPr="00B65CC8">
              <w:t>gates or encourages wrongdoing by others which causes damage to the vi</w:t>
            </w:r>
            <w:r w:rsidRPr="00B65CC8">
              <w:t>c</w:t>
            </w:r>
            <w:r w:rsidRPr="00B65CC8">
              <w:t>tim; or</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a) eine Person sich wissentlich an der rechtswi</w:t>
            </w:r>
            <w:r w:rsidRPr="00B65CC8">
              <w:t>d</w:t>
            </w:r>
            <w:r w:rsidRPr="00B65CC8">
              <w:t>rigen Tat anderer, die dem Geschädigten Sch</w:t>
            </w:r>
            <w:r w:rsidRPr="00B65CC8">
              <w:t>a</w:t>
            </w:r>
            <w:r w:rsidRPr="00B65CC8">
              <w:t>den zufügt, beteiligt oder dazu anstiftet oder e</w:t>
            </w:r>
            <w:r w:rsidRPr="00B65CC8">
              <w:t>r</w:t>
            </w:r>
            <w:r w:rsidRPr="00B65CC8">
              <w:t>mutigt; oder</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b) one person’s independent behaviour or acti</w:t>
            </w:r>
            <w:r w:rsidRPr="00B65CC8">
              <w:t>v</w:t>
            </w:r>
            <w:r w:rsidRPr="00B65CC8">
              <w:t>ity causes damage to the victim and the same damage is also attribu</w:t>
            </w:r>
            <w:r w:rsidRPr="00B65CC8">
              <w:t>t</w:t>
            </w:r>
            <w:r w:rsidRPr="00B65CC8">
              <w:t>able to another person.</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b) das selbständige Verhalten einer Pe</w:t>
            </w:r>
            <w:r w:rsidRPr="00B65CC8">
              <w:t>r</w:t>
            </w:r>
            <w:r w:rsidRPr="00B65CC8">
              <w:t>son oder ihre Aktivität dem Geschädi</w:t>
            </w:r>
            <w:r w:rsidRPr="00B65CC8">
              <w:t>g</w:t>
            </w:r>
            <w:r w:rsidRPr="00B65CC8">
              <w:t>ten Schaden zufügt und derselbe Schaden auch einer anderen Pe</w:t>
            </w:r>
            <w:r w:rsidRPr="00B65CC8">
              <w:t>r</w:t>
            </w:r>
            <w:r w:rsidRPr="00B65CC8">
              <w:t>son zuz</w:t>
            </w:r>
            <w:r w:rsidRPr="00B65CC8">
              <w:t>u</w:t>
            </w:r>
            <w:r w:rsidRPr="00B65CC8">
              <w:t>rechnen ist; oder</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c) a person is responsible for damage caused by an auxiliary in circumstances where the au</w:t>
            </w:r>
            <w:r w:rsidRPr="00B65CC8">
              <w:t>x</w:t>
            </w:r>
            <w:r w:rsidRPr="00B65CC8">
              <w:t>iliary is also liable.</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c) eine Person für den Schaden veran</w:t>
            </w:r>
            <w:r w:rsidRPr="00B65CC8">
              <w:t>t</w:t>
            </w:r>
            <w:r w:rsidRPr="00B65CC8">
              <w:t>wortlich ist, den eine Hilfsperson veru</w:t>
            </w:r>
            <w:r w:rsidRPr="00B65CC8">
              <w:t>r</w:t>
            </w:r>
            <w:r w:rsidRPr="00B65CC8">
              <w:t>sacht hat, sofern die Hilfsperson auch haftbar ist.</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lastRenderedPageBreak/>
              <w:t>(2) Where persons are subject to solidary liabi</w:t>
            </w:r>
            <w:r w:rsidRPr="00B65CC8">
              <w:t>l</w:t>
            </w:r>
            <w:r w:rsidRPr="00B65CC8">
              <w:t>ity, the victim may claim full compe</w:t>
            </w:r>
            <w:r w:rsidRPr="00B65CC8">
              <w:t>n</w:t>
            </w:r>
            <w:r w:rsidRPr="00B65CC8">
              <w:t>sation from any one or more of them, provided that the victim may not recover more than the full amount of the damage suffered by him.</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(2) Wenn mehrere Personen gesamtschuldn</w:t>
            </w:r>
            <w:r w:rsidRPr="00B65CC8">
              <w:t>e</w:t>
            </w:r>
            <w:r w:rsidRPr="00B65CC8">
              <w:t>risch haften, kann der Gesch</w:t>
            </w:r>
            <w:r w:rsidRPr="00B65CC8">
              <w:t>ä</w:t>
            </w:r>
            <w:r w:rsidRPr="00B65CC8">
              <w:t>digte von jeder von ihnen den Ersatz des gesamten Schadens, in</w:t>
            </w:r>
            <w:r w:rsidRPr="00B65CC8">
              <w:t>s</w:t>
            </w:r>
            <w:r w:rsidRPr="00B65CC8">
              <w:t>gesamt aber nicht mehr als seinen vollen Sch</w:t>
            </w:r>
            <w:r w:rsidRPr="00B65CC8">
              <w:t>a</w:t>
            </w:r>
            <w:r w:rsidRPr="00B65CC8">
              <w:t xml:space="preserve">den verlangen. </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(3) Damage is the same damage for the pu</w:t>
            </w:r>
            <w:r w:rsidRPr="00B65CC8">
              <w:t>r</w:t>
            </w:r>
            <w:r w:rsidRPr="00B65CC8">
              <w:t>poses of paragraph (1)(b) above when there is no re</w:t>
            </w:r>
            <w:r w:rsidRPr="00B65CC8">
              <w:t>a</w:t>
            </w:r>
            <w:r w:rsidRPr="00B65CC8">
              <w:t>sonable basis for attributing only part of it to each of a number of persons liable to the vi</w:t>
            </w:r>
            <w:r w:rsidRPr="00B65CC8">
              <w:t>c</w:t>
            </w:r>
            <w:r w:rsidRPr="00B65CC8">
              <w:t>tim. For this purpose it is for the person asserting that the da</w:t>
            </w:r>
            <w:r w:rsidRPr="00B65CC8">
              <w:t>m</w:t>
            </w:r>
            <w:r w:rsidRPr="00B65CC8">
              <w:t>age is not the same to show that it is not. Where there is such a basis, liability is se</w:t>
            </w:r>
            <w:r w:rsidRPr="00B65CC8">
              <w:t>v</w:t>
            </w:r>
            <w:r w:rsidRPr="00B65CC8">
              <w:t>eral, that is to say, each person is liable to the victim only for the part of the damage a</w:t>
            </w:r>
            <w:r w:rsidRPr="00B65CC8">
              <w:t>t</w:t>
            </w:r>
            <w:r w:rsidRPr="00B65CC8">
              <w:t>tributable to him.</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(3) Ein Schaden ist derselbe Schaden im Sinn des Absatz (1) (b), wenn es keine vernünftige Basis dafür gibt, jeder von mehreren Personen, die dem Gesch</w:t>
            </w:r>
            <w:r w:rsidRPr="00B65CC8">
              <w:t>ä</w:t>
            </w:r>
            <w:r w:rsidRPr="00B65CC8">
              <w:t>digten haftbar sind, nur einen Teil des Schadens zuzurechnen. Wer sich darauf beruft, dass der Schaden nicht derselbe ist, hat das zu beweisen. Wenn es eine solche Basis gibt, besteht nur eine Tei</w:t>
            </w:r>
            <w:r w:rsidRPr="00B65CC8">
              <w:t>l</w:t>
            </w:r>
            <w:r w:rsidRPr="00B65CC8">
              <w:t>haftung: jede Person haftet dem G</w:t>
            </w:r>
            <w:r w:rsidRPr="00B65CC8">
              <w:t>e</w:t>
            </w:r>
            <w:r w:rsidRPr="00B65CC8">
              <w:t>schädigten nur für den Teil des Schadens, der ihr zuz</w:t>
            </w:r>
            <w:r w:rsidRPr="00B65CC8">
              <w:t>u</w:t>
            </w:r>
            <w:r w:rsidRPr="00B65CC8">
              <w:t>rechnen ist.</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9:102 Relation between persons subject to solidary liability</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9:102. Beziehung zwischen Gesam</w:t>
            </w:r>
            <w:r w:rsidRPr="00B65CC8">
              <w:t>t</w:t>
            </w:r>
            <w:r w:rsidRPr="00B65CC8">
              <w:t>schuldnern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(1) A person subject to solidary liability may r</w:t>
            </w:r>
            <w:r w:rsidRPr="00B65CC8">
              <w:t>e</w:t>
            </w:r>
            <w:r w:rsidRPr="00B65CC8">
              <w:t>cover a contrib</w:t>
            </w:r>
            <w:r w:rsidRPr="00B65CC8">
              <w:t>u</w:t>
            </w:r>
            <w:r w:rsidRPr="00B65CC8">
              <w:t>tion from any other person liable to the victim in respect of the same damage. This right is without prejudice to any contract between them determining the allocation of the loss or to any statutory provision or to any right to recover by reason of subrogation [cessio legis] or on the basis of unjust enrichment.</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(1) Ein Gesamtschuldner kann von jeder and</w:t>
            </w:r>
            <w:r w:rsidRPr="00B65CC8">
              <w:t>e</w:t>
            </w:r>
            <w:r w:rsidRPr="00B65CC8">
              <w:t>ren Person, die dem Geschädigten für denselben Schaden haftet, einen Ausgleichsbeitrag verla</w:t>
            </w:r>
            <w:r w:rsidRPr="00B65CC8">
              <w:t>n</w:t>
            </w:r>
            <w:r w:rsidRPr="00B65CC8">
              <w:t>gen. Dieses Recht berührt nicht eine vertragliche Regelung, die zwischen ihnen die Verte</w:t>
            </w:r>
            <w:r w:rsidRPr="00B65CC8">
              <w:t>i</w:t>
            </w:r>
            <w:r w:rsidRPr="00B65CC8">
              <w:t>lung des Schadens festlegt, noch eine entsprechende gesetzliche Regelung noch einen Ausgleichsa</w:t>
            </w:r>
            <w:r w:rsidRPr="00B65CC8">
              <w:t>n</w:t>
            </w:r>
            <w:r w:rsidRPr="00B65CC8">
              <w:t>spruch, der auf Grund gesetzlichen Forderung</w:t>
            </w:r>
            <w:r w:rsidRPr="00B65CC8">
              <w:t>s</w:t>
            </w:r>
            <w:r w:rsidRPr="00B65CC8">
              <w:t>übergangs oder nach den Regeln der ungerech</w:t>
            </w:r>
            <w:r w:rsidRPr="00B65CC8">
              <w:t>t</w:t>
            </w:r>
            <w:r w:rsidRPr="00B65CC8">
              <w:t>fertigten Bere</w:t>
            </w:r>
            <w:r w:rsidRPr="00B65CC8">
              <w:t>i</w:t>
            </w:r>
            <w:r w:rsidRPr="00B65CC8">
              <w:t>cherung besteht.</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(2) Subject to paragraph (3) of this Article, the amount of the contribution shall be what is co</w:t>
            </w:r>
            <w:r w:rsidRPr="00B65CC8">
              <w:t>n</w:t>
            </w:r>
            <w:r w:rsidRPr="00B65CC8">
              <w:t>sidered just in the light of the relative responsibi</w:t>
            </w:r>
            <w:r w:rsidRPr="00B65CC8">
              <w:t>l</w:t>
            </w:r>
            <w:r w:rsidRPr="00B65CC8">
              <w:t>ity for the damage of the persons liable, having regard to their respective degrees of fault and to any other matters which are relevant to establish or reduce their liability. A contribution may amount to full indemnification. If it is not possible to determine the relative responsibility of the pe</w:t>
            </w:r>
            <w:r w:rsidRPr="00B65CC8">
              <w:t>r</w:t>
            </w:r>
            <w:r w:rsidRPr="00B65CC8">
              <w:t>sons liable they are to be treated as equally respons</w:t>
            </w:r>
            <w:r w:rsidRPr="00B65CC8">
              <w:t>i</w:t>
            </w:r>
            <w:r w:rsidRPr="00B65CC8">
              <w:t>ble.</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(2) Vorbehaltlich des Absatzes 3 dieses Artikels richtet sich die Höhe des Au</w:t>
            </w:r>
            <w:r w:rsidRPr="00B65CC8">
              <w:t>s</w:t>
            </w:r>
            <w:r w:rsidRPr="00B65CC8">
              <w:t>gleichsbeitrags danach, was in Anbetracht der jeweiligen Ve</w:t>
            </w:r>
            <w:r w:rsidRPr="00B65CC8">
              <w:t>r</w:t>
            </w:r>
            <w:r w:rsidRPr="00B65CC8">
              <w:t>antwortlichkeit der haf</w:t>
            </w:r>
            <w:r w:rsidRPr="00B65CC8">
              <w:t>t</w:t>
            </w:r>
            <w:r w:rsidRPr="00B65CC8">
              <w:t>baren Personen für den Schaden als gerecht erscheint, wobei der jewe</w:t>
            </w:r>
            <w:r w:rsidRPr="00B65CC8">
              <w:t>i</w:t>
            </w:r>
            <w:r w:rsidRPr="00B65CC8">
              <w:t>lige Grad ihres Verschuldens und die weiteren Umstände zu berücksichtigen sind, die Bede</w:t>
            </w:r>
            <w:r w:rsidRPr="00B65CC8">
              <w:t>u</w:t>
            </w:r>
            <w:r w:rsidRPr="00B65CC8">
              <w:t>tung haben, ihre Haftung zu erhöhen oder zu vermindern. Der Au</w:t>
            </w:r>
            <w:r w:rsidRPr="00B65CC8">
              <w:t>s</w:t>
            </w:r>
            <w:r w:rsidRPr="00B65CC8">
              <w:t>gleichsbeitrag kann den Umfang der vo</w:t>
            </w:r>
            <w:r w:rsidRPr="00B65CC8">
              <w:t>l</w:t>
            </w:r>
            <w:r w:rsidRPr="00B65CC8">
              <w:t>len Entschädigung erreichen. Lässt sich die jeweilige Verantwortlichkeit der haf</w:t>
            </w:r>
            <w:r w:rsidRPr="00B65CC8">
              <w:t>t</w:t>
            </w:r>
            <w:r w:rsidRPr="00B65CC8">
              <w:t xml:space="preserve">baren Personen nicht bestimmen, dann sind sie als in </w:t>
            </w:r>
            <w:r w:rsidR="00B65CC8" w:rsidRPr="00B65CC8">
              <w:t>gleicher</w:t>
            </w:r>
            <w:r w:rsidRPr="00B65CC8">
              <w:t xml:space="preserve"> Weise </w:t>
            </w:r>
            <w:r w:rsidR="00B65CC8" w:rsidRPr="00B65CC8">
              <w:t>verantwortlich</w:t>
            </w:r>
            <w:r w:rsidRPr="00B65CC8">
              <w:t xml:space="preserve"> zu b</w:t>
            </w:r>
            <w:r w:rsidRPr="00B65CC8">
              <w:t>e</w:t>
            </w:r>
            <w:r w:rsidRPr="00B65CC8">
              <w:t xml:space="preserve">handeln. </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(3) Where a person is liable for damage done by an auxiliary under Article 9:101 he is to be treated as bearing the entire share of the r</w:t>
            </w:r>
            <w:r w:rsidRPr="00B65CC8">
              <w:t>e</w:t>
            </w:r>
            <w:r w:rsidRPr="00B65CC8">
              <w:t>sponsibility attributable to the auxiliary for the purposes of contribution b</w:t>
            </w:r>
            <w:r w:rsidRPr="00B65CC8">
              <w:t>e</w:t>
            </w:r>
            <w:r w:rsidRPr="00B65CC8">
              <w:t>tween him and any tortfeasor other than the auxi</w:t>
            </w:r>
            <w:r w:rsidRPr="00B65CC8">
              <w:t>l</w:t>
            </w:r>
            <w:r w:rsidRPr="00B65CC8">
              <w:t>iary.</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(3) Wenn eine Person gemäß Art. 9:101 für e</w:t>
            </w:r>
            <w:r w:rsidRPr="00B65CC8">
              <w:t>i</w:t>
            </w:r>
            <w:r w:rsidRPr="00B65CC8">
              <w:t>nen Schaden haftbar ist, den eine Hilfsperson verursacht hat, dann hat die Person auch den Verantwortungsteil zu tr</w:t>
            </w:r>
            <w:r w:rsidRPr="00B65CC8">
              <w:t>a</w:t>
            </w:r>
            <w:r w:rsidRPr="00B65CC8">
              <w:t>gen, der der Hilfsperson zuzurechnen ist, soweit es um die Ausgleichung g</w:t>
            </w:r>
            <w:r w:rsidRPr="00B65CC8">
              <w:t>e</w:t>
            </w:r>
            <w:r w:rsidRPr="00B65CC8">
              <w:t>genüber einem anderen Schädiger als der Hilfsperson geht.</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lastRenderedPageBreak/>
              <w:t>(4) The obligation to make contribution is se</w:t>
            </w:r>
            <w:r w:rsidRPr="00B65CC8">
              <w:t>v</w:t>
            </w:r>
            <w:r w:rsidRPr="00B65CC8">
              <w:t>eral, that is to say, the person subject to it is liable only for his apportioned share of respons</w:t>
            </w:r>
            <w:r w:rsidRPr="00B65CC8">
              <w:t>i</w:t>
            </w:r>
            <w:r w:rsidRPr="00B65CC8">
              <w:t>bility for the damage under this Article; but where it is not possible to enforce a judgment for contr</w:t>
            </w:r>
            <w:r w:rsidRPr="00B65CC8">
              <w:t>i</w:t>
            </w:r>
            <w:r w:rsidRPr="00B65CC8">
              <w:t>bution against one person liable his share is to be reallocated among the other persons liable in proportion to their responsibility.</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(4) Die Verpflichtung, einen Ausgleich</w:t>
            </w:r>
            <w:r w:rsidRPr="00B65CC8">
              <w:t>s</w:t>
            </w:r>
            <w:r w:rsidRPr="00B65CC8">
              <w:t>beitrag zu leisten, ist eine Teilschuld: der Verpflichtete ha</w:t>
            </w:r>
            <w:r w:rsidRPr="00B65CC8">
              <w:t>f</w:t>
            </w:r>
            <w:r w:rsidRPr="00B65CC8">
              <w:t>tet nur für seinen Ve</w:t>
            </w:r>
            <w:r w:rsidRPr="00B65CC8">
              <w:t>r</w:t>
            </w:r>
            <w:r w:rsidRPr="00B65CC8">
              <w:t xml:space="preserve">antwortungsanteil an dem Schaden nach diesem Artikel; sofern sich ein Urteil auf einen Ausgleichsbeitrag gegen einen Haftpflichtigen nicht vollstrecken lässt, ist sein Anteil unter den übrigen Haftpflichtigen </w:t>
            </w:r>
            <w:r w:rsidR="00B65CC8" w:rsidRPr="00B65CC8">
              <w:t>entspr</w:t>
            </w:r>
            <w:r w:rsidR="00B65CC8" w:rsidRPr="00B65CC8">
              <w:t>e</w:t>
            </w:r>
            <w:r w:rsidR="00B65CC8" w:rsidRPr="00B65CC8">
              <w:t>chend</w:t>
            </w:r>
            <w:r w:rsidRPr="00B65CC8">
              <w:t xml:space="preserve"> ihrem jeweiligen Ve</w:t>
            </w:r>
            <w:r w:rsidRPr="00B65CC8">
              <w:t>r</w:t>
            </w:r>
            <w:r w:rsidRPr="00B65CC8">
              <w:t>antwortungsteil zu verteilen.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TITLE VI. Remedies</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6. Titel. Rechtsbehelfe</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Chapter 10. Damages</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Kapitel 10. Schadense</w:t>
            </w:r>
            <w:r w:rsidRPr="00B65CC8">
              <w:t>r</w:t>
            </w:r>
            <w:r w:rsidRPr="00B65CC8">
              <w:t>satz</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rPr>
                <w:i/>
              </w:rPr>
            </w:pPr>
            <w:r w:rsidRPr="00B65CC8">
              <w:rPr>
                <w:i/>
              </w:rPr>
              <w:t>Section 1. Damages in general</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rPr>
                <w:i/>
              </w:rPr>
            </w:pPr>
            <w:r w:rsidRPr="00B65CC8">
              <w:rPr>
                <w:i/>
              </w:rPr>
              <w:t>Abschnitt 1. Allgemeine R</w:t>
            </w:r>
            <w:r w:rsidRPr="00B65CC8">
              <w:rPr>
                <w:i/>
              </w:rPr>
              <w:t>e</w:t>
            </w:r>
            <w:r w:rsidRPr="00B65CC8">
              <w:rPr>
                <w:i/>
              </w:rPr>
              <w:t>geln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10:101. Nature and purpose of damages</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10:101. Art und Zweck des Schadense</w:t>
            </w:r>
            <w:r w:rsidRPr="00B65CC8">
              <w:t>r</w:t>
            </w:r>
            <w:r w:rsidRPr="00B65CC8">
              <w:t>satzes</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Damages are a money payment to compensate the victim, that is to say, to restore him, so far as money can, to the position he would have been in if the wrong complained of had not been committed. Damages also serve the aim of pr</w:t>
            </w:r>
            <w:r w:rsidRPr="00B65CC8">
              <w:t>e</w:t>
            </w:r>
            <w:r w:rsidRPr="00B65CC8">
              <w:t>venting harm.</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Schadensersatz ist als Geldzahlung an den G</w:t>
            </w:r>
            <w:r w:rsidRPr="00B65CC8">
              <w:t>e</w:t>
            </w:r>
            <w:r w:rsidRPr="00B65CC8">
              <w:t>schädigten zu leisten, um seinen Schaden au</w:t>
            </w:r>
            <w:r w:rsidRPr="00B65CC8">
              <w:t>s</w:t>
            </w:r>
            <w:r w:rsidRPr="00B65CC8">
              <w:t>zugleichen und ihn, soweit das durch die Gel</w:t>
            </w:r>
            <w:r w:rsidRPr="00B65CC8">
              <w:t>d</w:t>
            </w:r>
            <w:r w:rsidRPr="00B65CC8">
              <w:t>zahlung zu erreichen ist, so zustellen, wie er gestanden hätte, wenn das schädigende Erei</w:t>
            </w:r>
            <w:r w:rsidRPr="00B65CC8">
              <w:t>g</w:t>
            </w:r>
            <w:r w:rsidRPr="00B65CC8">
              <w:t>nis nicht eingetr</w:t>
            </w:r>
            <w:r w:rsidRPr="00B65CC8">
              <w:t>e</w:t>
            </w:r>
            <w:r w:rsidRPr="00B65CC8">
              <w:t>ten wäre. Schadensersatz dient auch dem Ziel, Schaden zu vermeiden.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10:102. Lump sum or periodical pa</w:t>
            </w:r>
            <w:r w:rsidRPr="00B65CC8">
              <w:t>y</w:t>
            </w:r>
            <w:r w:rsidRPr="00B65CC8">
              <w:t>ments</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10:102. Kapitalabfindung oder Gel</w:t>
            </w:r>
            <w:r w:rsidRPr="00B65CC8">
              <w:t>d</w:t>
            </w:r>
            <w:r w:rsidRPr="00B65CC8">
              <w:t>rente</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Damages are awarded in a lump sum or as per</w:t>
            </w:r>
            <w:r w:rsidRPr="00B65CC8">
              <w:t>i</w:t>
            </w:r>
            <w:r w:rsidRPr="00B65CC8">
              <w:t>odical payments as appropriate with particular regard to the interests of the vi</w:t>
            </w:r>
            <w:r w:rsidRPr="00B65CC8">
              <w:t>c</w:t>
            </w:r>
            <w:r w:rsidRPr="00B65CC8">
              <w:t>tim.</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Schadensersatz ist entweder als Kapitalabfi</w:t>
            </w:r>
            <w:r w:rsidRPr="00B65CC8">
              <w:t>n</w:t>
            </w:r>
            <w:r w:rsidRPr="00B65CC8">
              <w:t xml:space="preserve">dung oder als Geldrente zu leisten, je nachdem welche Form unter besonderer Berücksichtigung der Interessen des Geschädigten angemessen ist. </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10:103. Benefits gained through the dama</w:t>
            </w:r>
            <w:r w:rsidRPr="00B65CC8">
              <w:t>g</w:t>
            </w:r>
            <w:r w:rsidRPr="00B65CC8">
              <w:t>ing event</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10:103. Durch das Schadensereignis e</w:t>
            </w:r>
            <w:r w:rsidRPr="00B65CC8">
              <w:t>r</w:t>
            </w:r>
            <w:r w:rsidRPr="00B65CC8">
              <w:t>lan</w:t>
            </w:r>
            <w:r w:rsidRPr="00B65CC8">
              <w:t>g</w:t>
            </w:r>
            <w:r w:rsidRPr="00B65CC8">
              <w:t>te Vorteile</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When determining the amount of damages ben</w:t>
            </w:r>
            <w:r w:rsidRPr="00B65CC8">
              <w:t>e</w:t>
            </w:r>
            <w:r w:rsidRPr="00B65CC8">
              <w:t>fits which the injured party gains through the da</w:t>
            </w:r>
            <w:r w:rsidRPr="00B65CC8">
              <w:t>m</w:t>
            </w:r>
            <w:r w:rsidRPr="00B65CC8">
              <w:t>aging event are to be taken into account unless this cannot be reconciled with the pu</w:t>
            </w:r>
            <w:r w:rsidRPr="00B65CC8">
              <w:t>r</w:t>
            </w:r>
            <w:r w:rsidRPr="00B65CC8">
              <w:t>pose of the ben</w:t>
            </w:r>
            <w:r w:rsidRPr="00B65CC8">
              <w:t>e</w:t>
            </w:r>
            <w:r w:rsidRPr="00B65CC8">
              <w:t>fit.</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Bei der Bemessung des Ersatzumfangs sind Vorteile, die die verletzte Partei durch das sch</w:t>
            </w:r>
            <w:r w:rsidRPr="00B65CC8">
              <w:t>ä</w:t>
            </w:r>
            <w:r w:rsidRPr="00B65CC8">
              <w:t>digende Ereignis erlangt, zu berücksichtigen, es sei denn, das ist mit dem Zweck des Vorteils unvereinbar.</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10:104. Restoration in kind</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10:104. Wiederherstellung in N</w:t>
            </w:r>
            <w:r w:rsidRPr="00B65CC8">
              <w:t>a</w:t>
            </w:r>
            <w:r w:rsidRPr="00B65CC8">
              <w:t>tur</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Instead of damages, restoration in kind can be claimed by the injured party as far as it is poss</w:t>
            </w:r>
            <w:r w:rsidRPr="00B65CC8">
              <w:t>i</w:t>
            </w:r>
            <w:r w:rsidRPr="00B65CC8">
              <w:t>ble and not too bu</w:t>
            </w:r>
            <w:r w:rsidRPr="00B65CC8">
              <w:t>r</w:t>
            </w:r>
            <w:r w:rsidRPr="00B65CC8">
              <w:t>densome to the other party.</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An Stelle von Geldersatz kann die verletzte Pa</w:t>
            </w:r>
            <w:r w:rsidRPr="00B65CC8">
              <w:t>r</w:t>
            </w:r>
            <w:r w:rsidRPr="00B65CC8">
              <w:t>tei Wiederherstellung in Natur ve</w:t>
            </w:r>
            <w:r w:rsidRPr="00B65CC8">
              <w:t>r</w:t>
            </w:r>
            <w:r w:rsidRPr="00B65CC8">
              <w:t>langen, soweit dies möglich und nicht zu belastend für die and</w:t>
            </w:r>
            <w:r w:rsidRPr="00B65CC8">
              <w:t>e</w:t>
            </w:r>
            <w:r w:rsidRPr="00B65CC8">
              <w:t>re Partei ist.</w:t>
            </w:r>
          </w:p>
        </w:tc>
      </w:tr>
      <w:tr w:rsidR="008D7E57" w:rsidRPr="008D7E57">
        <w:trPr>
          <w:cantSplit/>
        </w:trPr>
        <w:tc>
          <w:tcPr>
            <w:tcW w:w="4366" w:type="dxa"/>
            <w:tcBorders>
              <w:top w:val="nil"/>
              <w:left w:val="nil"/>
              <w:bottom w:val="nil"/>
              <w:right w:val="nil"/>
            </w:tcBorders>
          </w:tcPr>
          <w:p w:rsidR="008D7E57" w:rsidRPr="00B65CC8" w:rsidRDefault="008D7E57" w:rsidP="007361C9">
            <w:pPr>
              <w:pStyle w:val="OriginalHeader"/>
              <w:suppressAutoHyphens/>
              <w:wordWrap/>
              <w:rPr>
                <w:i/>
              </w:rPr>
            </w:pPr>
            <w:r w:rsidRPr="00B65CC8">
              <w:rPr>
                <w:i/>
              </w:rPr>
              <w:t>Section 2. Pecuniary damage</w:t>
            </w:r>
          </w:p>
        </w:tc>
        <w:tc>
          <w:tcPr>
            <w:tcW w:w="340" w:type="dxa"/>
            <w:tcBorders>
              <w:top w:val="nil"/>
              <w:left w:val="nil"/>
              <w:bottom w:val="nil"/>
              <w:right w:val="nil"/>
            </w:tcBorders>
          </w:tcPr>
          <w:p w:rsidR="008D7E57" w:rsidRPr="008D7E57" w:rsidRDefault="008D7E57" w:rsidP="007361C9">
            <w:pPr>
              <w:pStyle w:val="Translation"/>
              <w:suppressAutoHyphens/>
              <w:wordWrap/>
              <w:rPr>
                <w:i/>
              </w:rPr>
            </w:pPr>
          </w:p>
        </w:tc>
        <w:tc>
          <w:tcPr>
            <w:tcW w:w="4366" w:type="dxa"/>
            <w:tcBorders>
              <w:top w:val="nil"/>
              <w:left w:val="nil"/>
              <w:bottom w:val="nil"/>
              <w:right w:val="nil"/>
            </w:tcBorders>
          </w:tcPr>
          <w:p w:rsidR="008D7E57" w:rsidRPr="00B65CC8" w:rsidRDefault="008D7E57" w:rsidP="007361C9">
            <w:pPr>
              <w:pStyle w:val="TranslationHeader"/>
              <w:suppressAutoHyphens/>
              <w:wordWrap/>
              <w:rPr>
                <w:i/>
              </w:rPr>
            </w:pPr>
            <w:r w:rsidRPr="00B65CC8">
              <w:rPr>
                <w:i/>
              </w:rPr>
              <w:t>Abschnitt 2. Vermögen</w:t>
            </w:r>
            <w:r w:rsidRPr="00B65CC8">
              <w:rPr>
                <w:i/>
              </w:rPr>
              <w:t>s</w:t>
            </w:r>
            <w:r w:rsidRPr="00B65CC8">
              <w:rPr>
                <w:i/>
              </w:rPr>
              <w:t>schaden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10:201. Nature and determination of p</w:t>
            </w:r>
            <w:r w:rsidRPr="00B65CC8">
              <w:t>e</w:t>
            </w:r>
            <w:r w:rsidRPr="00B65CC8">
              <w:t>cun</w:t>
            </w:r>
            <w:r w:rsidRPr="00B65CC8">
              <w:t>i</w:t>
            </w:r>
            <w:r w:rsidRPr="00B65CC8">
              <w:t>ary damage</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10:201. Art und Bemessung des Verm</w:t>
            </w:r>
            <w:r w:rsidRPr="00B65CC8">
              <w:t>ö</w:t>
            </w:r>
            <w:r w:rsidRPr="00B65CC8">
              <w:t>genssch</w:t>
            </w:r>
            <w:r w:rsidRPr="00B65CC8">
              <w:t>a</w:t>
            </w:r>
            <w:r w:rsidRPr="00B65CC8">
              <w:t>dens</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Recoverable pecuniary damage is a diminution of the victim’s patrimony caused by the dama</w:t>
            </w:r>
            <w:r w:rsidRPr="00B65CC8">
              <w:t>g</w:t>
            </w:r>
            <w:r w:rsidRPr="00B65CC8">
              <w:t>ing event. Such damage is generally determined as concretely as possible but it may be dete</w:t>
            </w:r>
            <w:r w:rsidRPr="00B65CC8">
              <w:t>r</w:t>
            </w:r>
            <w:r w:rsidRPr="00B65CC8">
              <w:t>mined abstractly when appropriate, for example by refe</w:t>
            </w:r>
            <w:r w:rsidRPr="00B65CC8">
              <w:t>r</w:t>
            </w:r>
            <w:r w:rsidRPr="00B65CC8">
              <w:t>ence to a market value.</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Die durch das schädigende Ereignis verursachte Minderung des Vermögens des Geschädigten stellt den ersatzfäh</w:t>
            </w:r>
            <w:r w:rsidRPr="00B65CC8">
              <w:t>i</w:t>
            </w:r>
            <w:r w:rsidRPr="00B65CC8">
              <w:t>gen Vermögensschaden dar. Dieser Schaden ist grundsätzlich so konkret wie möglich zu bestimmen; in geeigneten Fällen kann er auch abstrakt bestimmt werden, z.B. durch Rückgriff auf den Marktwert.</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pageBreakBefore/>
              <w:suppressAutoHyphens/>
              <w:wordWrap/>
            </w:pPr>
            <w:r w:rsidRPr="00B65CC8">
              <w:lastRenderedPageBreak/>
              <w:t>Art. 10:202. Personal injury and death</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10:202. Personenschaden und Tod</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(1) In the case of personal i</w:t>
            </w:r>
            <w:r w:rsidRPr="00B65CC8">
              <w:t>n</w:t>
            </w:r>
            <w:r w:rsidRPr="00B65CC8">
              <w:t>jury, which includes injury to bodily health and to mental health amounting to a recognised illness, pecuniary damage includes loss of income, impairment of earning capa</w:t>
            </w:r>
            <w:r w:rsidRPr="00B65CC8">
              <w:t>c</w:t>
            </w:r>
            <w:r w:rsidRPr="00B65CC8">
              <w:t>ity (even if unaccompanied by any loss of income) and reasonable expenses, such as the cost of medical care.</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(1) Im Fall eines Personenschadens, der Verle</w:t>
            </w:r>
            <w:r w:rsidRPr="00B65CC8">
              <w:t>t</w:t>
            </w:r>
            <w:r w:rsidRPr="00B65CC8">
              <w:t>zungen der körperlichen Gesun</w:t>
            </w:r>
            <w:r w:rsidRPr="00B65CC8">
              <w:t>d</w:t>
            </w:r>
            <w:r w:rsidRPr="00B65CC8">
              <w:t>heit und, soweit sie zu einer anerkannten Krankheit führen, der geistigen Gesundheit umfasst, schließt der Ve</w:t>
            </w:r>
            <w:r w:rsidRPr="00B65CC8">
              <w:t>r</w:t>
            </w:r>
            <w:r w:rsidRPr="00B65CC8">
              <w:t>mögensschaden einen Einkommensverlust, die Minderung der Erwerbsfähigkeit (auch wenn sie nicht von einem Einkommensverlust begleitet wird) sowie angemessene Ausgaben, einschlie</w:t>
            </w:r>
            <w:r w:rsidRPr="00B65CC8">
              <w:t>ß</w:t>
            </w:r>
            <w:r w:rsidRPr="00B65CC8">
              <w:t>lich der Kosten für medizinische Behan</w:t>
            </w:r>
            <w:r w:rsidRPr="00B65CC8">
              <w:t>d</w:t>
            </w:r>
            <w:r w:rsidRPr="00B65CC8">
              <w:t>lung ein.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(2) In the case of death, persons such as family members whom the deceased mai</w:t>
            </w:r>
            <w:r w:rsidRPr="00B65CC8">
              <w:t>n</w:t>
            </w:r>
            <w:r w:rsidRPr="00B65CC8">
              <w:t>tained or would have maintained if death had not occurred are treated as having suffered recoverable da</w:t>
            </w:r>
            <w:r w:rsidRPr="00B65CC8">
              <w:t>m</w:t>
            </w:r>
            <w:r w:rsidRPr="00B65CC8">
              <w:t>age to the extent of loss of that support.</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(2) Im Fall des Todes einer Person haben Pe</w:t>
            </w:r>
            <w:r w:rsidRPr="00B65CC8">
              <w:t>r</w:t>
            </w:r>
            <w:r w:rsidRPr="00B65CC8">
              <w:t>sonen, die wie insbesondere Familienmitglieder vom Getöteten unte</w:t>
            </w:r>
            <w:r w:rsidRPr="00B65CC8">
              <w:t>r</w:t>
            </w:r>
            <w:r w:rsidRPr="00B65CC8">
              <w:t>halten wurden oder ohne seinen Tod unterhalten worden wären, im U</w:t>
            </w:r>
            <w:r w:rsidRPr="00B65CC8">
              <w:t>m</w:t>
            </w:r>
            <w:r w:rsidRPr="00B65CC8">
              <w:t>fang des entgangenen Unterhalts Anspruch auf Schadense</w:t>
            </w:r>
            <w:r w:rsidRPr="00B65CC8">
              <w:t>r</w:t>
            </w:r>
            <w:r w:rsidRPr="00B65CC8">
              <w:t>satz.</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10:203. Loss, destruction and damage of things</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10:203. Verlust, Zerstörung und Besch</w:t>
            </w:r>
            <w:r w:rsidRPr="00B65CC8">
              <w:t>ä</w:t>
            </w:r>
            <w:r w:rsidRPr="00B65CC8">
              <w:t>digung von Sachen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(1) Where a thing is lost, d</w:t>
            </w:r>
            <w:r w:rsidRPr="00B65CC8">
              <w:t>e</w:t>
            </w:r>
            <w:r w:rsidRPr="00B65CC8">
              <w:t>stroyed or damaged, the basic measure of damages is the value of the thing or the diminution in its value and for this pu</w:t>
            </w:r>
            <w:r w:rsidRPr="00B65CC8">
              <w:t>r</w:t>
            </w:r>
            <w:r w:rsidRPr="00B65CC8">
              <w:t>pose it is irrelevant whether the victim intends to replace or r</w:t>
            </w:r>
            <w:r w:rsidRPr="00B65CC8">
              <w:t>e</w:t>
            </w:r>
            <w:r w:rsidRPr="00B65CC8">
              <w:t>pair the thing. However, if the victim has replaced or repaired it (or will do so), he may recover the higher expenditure thereby incurred if it is reasonable to do so.</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(1) Wenn eine Sache entwendet, zerstört oder beschädigt worden ist, ist der grun</w:t>
            </w:r>
            <w:r w:rsidRPr="00B65CC8">
              <w:t>d</w:t>
            </w:r>
            <w:r w:rsidRPr="00B65CC8">
              <w:t>sätzliche Maßstab für den Ersatz des Schadens der Wert der Sache oder die Mind</w:t>
            </w:r>
            <w:r w:rsidRPr="00B65CC8">
              <w:t>e</w:t>
            </w:r>
            <w:r w:rsidRPr="00B65CC8">
              <w:t>rung ihres Wertes; für diesen Zweck ist es bedeutungslos, ob der G</w:t>
            </w:r>
            <w:r w:rsidRPr="00B65CC8">
              <w:t>e</w:t>
            </w:r>
            <w:r w:rsidRPr="00B65CC8">
              <w:t>schädigte b</w:t>
            </w:r>
            <w:r w:rsidRPr="00B65CC8">
              <w:t>e</w:t>
            </w:r>
            <w:r w:rsidRPr="00B65CC8">
              <w:t>absichtigt, die Sache zu ersetzen oder zu reparieren. Hat der Geschädigte aber die S</w:t>
            </w:r>
            <w:r w:rsidRPr="00B65CC8">
              <w:t>a</w:t>
            </w:r>
            <w:r w:rsidRPr="00B65CC8">
              <w:t>che ersetzt oder repariert (oder wird er das tun), dann kann er Ersatz der dafür nötigen h</w:t>
            </w:r>
            <w:r w:rsidRPr="00B65CC8">
              <w:t>ö</w:t>
            </w:r>
            <w:r w:rsidRPr="00B65CC8">
              <w:t>heren Ausgaben verlangen, wenn es vernünftig ist, die Sache zu ersetzen oder zu reparieren.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(2) Damages may also be awarded for loss of use of the thing, including conseque</w:t>
            </w:r>
            <w:r w:rsidRPr="00B65CC8">
              <w:t>n</w:t>
            </w:r>
            <w:r w:rsidRPr="00B65CC8">
              <w:t>tial losses such as loss of bus</w:t>
            </w:r>
            <w:r w:rsidRPr="00B65CC8">
              <w:t>i</w:t>
            </w:r>
            <w:r w:rsidRPr="00B65CC8">
              <w:t>ness.</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(2) Schadensersatz steht auch für den Verlust der Nutzung einer Sache zu, ei</w:t>
            </w:r>
            <w:r w:rsidRPr="00B65CC8">
              <w:t>n</w:t>
            </w:r>
            <w:r w:rsidRPr="00B65CC8">
              <w:t>schließlich der Folgeverluste wie etwa der Verlust von G</w:t>
            </w:r>
            <w:r w:rsidRPr="00B65CC8">
              <w:t>e</w:t>
            </w:r>
            <w:r w:rsidRPr="00B65CC8">
              <w:t>schäftsumsätzen.</w:t>
            </w:r>
          </w:p>
        </w:tc>
      </w:tr>
      <w:tr w:rsidR="008D7E57" w:rsidRPr="008D7E57">
        <w:trPr>
          <w:cantSplit/>
        </w:trPr>
        <w:tc>
          <w:tcPr>
            <w:tcW w:w="4366" w:type="dxa"/>
            <w:tcBorders>
              <w:top w:val="nil"/>
              <w:left w:val="nil"/>
              <w:bottom w:val="nil"/>
              <w:right w:val="nil"/>
            </w:tcBorders>
          </w:tcPr>
          <w:p w:rsidR="008D7E57" w:rsidRPr="00B65CC8" w:rsidRDefault="008D7E57" w:rsidP="007361C9">
            <w:pPr>
              <w:pStyle w:val="OriginalHeader"/>
              <w:suppressAutoHyphens/>
              <w:wordWrap/>
              <w:rPr>
                <w:i/>
              </w:rPr>
            </w:pPr>
            <w:r w:rsidRPr="00B65CC8">
              <w:rPr>
                <w:i/>
              </w:rPr>
              <w:t>Section 3. Non-pecuniary damage</w:t>
            </w:r>
          </w:p>
        </w:tc>
        <w:tc>
          <w:tcPr>
            <w:tcW w:w="340" w:type="dxa"/>
            <w:tcBorders>
              <w:top w:val="nil"/>
              <w:left w:val="nil"/>
              <w:bottom w:val="nil"/>
              <w:right w:val="nil"/>
            </w:tcBorders>
          </w:tcPr>
          <w:p w:rsidR="008D7E57" w:rsidRPr="008D7E57" w:rsidRDefault="008D7E57" w:rsidP="007361C9">
            <w:pPr>
              <w:pStyle w:val="Translation"/>
              <w:suppressAutoHyphens/>
              <w:wordWrap/>
              <w:rPr>
                <w:i/>
              </w:rPr>
            </w:pPr>
          </w:p>
        </w:tc>
        <w:tc>
          <w:tcPr>
            <w:tcW w:w="4366" w:type="dxa"/>
            <w:tcBorders>
              <w:top w:val="nil"/>
              <w:left w:val="nil"/>
              <w:bottom w:val="nil"/>
              <w:right w:val="nil"/>
            </w:tcBorders>
          </w:tcPr>
          <w:p w:rsidR="008D7E57" w:rsidRPr="00B65CC8" w:rsidRDefault="008D7E57" w:rsidP="007361C9">
            <w:pPr>
              <w:pStyle w:val="TranslationHeader"/>
              <w:suppressAutoHyphens/>
              <w:wordWrap/>
              <w:rPr>
                <w:i/>
              </w:rPr>
            </w:pPr>
            <w:r w:rsidRPr="00B65CC8">
              <w:rPr>
                <w:i/>
              </w:rPr>
              <w:t>Abschnitt 3. Nichtverm</w:t>
            </w:r>
            <w:r w:rsidRPr="00B65CC8">
              <w:rPr>
                <w:i/>
              </w:rPr>
              <w:t>ö</w:t>
            </w:r>
            <w:r w:rsidRPr="00B65CC8">
              <w:rPr>
                <w:i/>
              </w:rPr>
              <w:t>gensschaden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10:301. Non-pecuniary damage</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10:301. Nichtve</w:t>
            </w:r>
            <w:r w:rsidRPr="00B65CC8">
              <w:t>r</w:t>
            </w:r>
            <w:r w:rsidRPr="00B65CC8">
              <w:t>mögensschaden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(1) Considering the scope of its protection (Art</w:t>
            </w:r>
            <w:r w:rsidRPr="00B65CC8">
              <w:t>i</w:t>
            </w:r>
            <w:r w:rsidRPr="00B65CC8">
              <w:t>cle 2:102), the violation of an interest may justify compensation of non-pecuniary damage. This is the case in particular where the victim has su</w:t>
            </w:r>
            <w:r w:rsidRPr="00B65CC8">
              <w:t>f</w:t>
            </w:r>
            <w:r w:rsidRPr="00B65CC8">
              <w:t>fered personal injury; or injury to human dignity, li</w:t>
            </w:r>
            <w:r w:rsidRPr="00B65CC8">
              <w:t>b</w:t>
            </w:r>
            <w:r w:rsidRPr="00B65CC8">
              <w:t>erty, or other personality rights. Non-pecuniary damage can also be the subject of compensation for persons having a close rel</w:t>
            </w:r>
            <w:r w:rsidRPr="00B65CC8">
              <w:t>a</w:t>
            </w:r>
            <w:r w:rsidRPr="00B65CC8">
              <w:t>tionship with a victim suffering a fatal or very serious non-fatal i</w:t>
            </w:r>
            <w:r w:rsidRPr="00B65CC8">
              <w:t>n</w:t>
            </w:r>
            <w:r w:rsidRPr="00B65CC8">
              <w:t>jury.</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(1) Soweit das Ausmaß seines Schutzes das rechtfertigt (Art. 2:102), kann die Verletzung e</w:t>
            </w:r>
            <w:r w:rsidRPr="00B65CC8">
              <w:t>i</w:t>
            </w:r>
            <w:r w:rsidRPr="00B65CC8">
              <w:t>nes Interesses den Ausgleich eines Nichtverm</w:t>
            </w:r>
            <w:r w:rsidRPr="00B65CC8">
              <w:t>ö</w:t>
            </w:r>
            <w:r w:rsidRPr="00B65CC8">
              <w:t>gensschadens rechtfertigen. Das ist insbesond</w:t>
            </w:r>
            <w:r w:rsidRPr="00B65CC8">
              <w:t>e</w:t>
            </w:r>
            <w:r w:rsidRPr="00B65CC8">
              <w:t>re der Fall, wenn der Geschädigte einen Pers</w:t>
            </w:r>
            <w:r w:rsidRPr="00B65CC8">
              <w:t>o</w:t>
            </w:r>
            <w:r w:rsidRPr="00B65CC8">
              <w:t>nenschaden erlitten hat oder seine menschliche Würde, Freiheit oder ein anderes Persönlic</w:t>
            </w:r>
            <w:r w:rsidRPr="00B65CC8">
              <w:t>h</w:t>
            </w:r>
            <w:r w:rsidRPr="00B65CC8">
              <w:t>keitsrecht verletzt worden ist. Ausgleich ihres Nichtvermögensschadens können auch  Pers</w:t>
            </w:r>
            <w:r w:rsidRPr="00B65CC8">
              <w:t>o</w:t>
            </w:r>
            <w:r w:rsidRPr="00B65CC8">
              <w:t>nen verlangen, die in einer engen Beziehung zu einem Getöteten oder sehr schwer Verlet</w:t>
            </w:r>
            <w:r w:rsidRPr="00B65CC8">
              <w:t>z</w:t>
            </w:r>
            <w:r w:rsidRPr="00B65CC8">
              <w:t>ten stehen.</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lastRenderedPageBreak/>
              <w:t>(2) In general, in the assessment of such da</w:t>
            </w:r>
            <w:r w:rsidRPr="00B65CC8">
              <w:t>m</w:t>
            </w:r>
            <w:r w:rsidRPr="00B65CC8">
              <w:t>ages, all circumstances of the case, including the gravity, duration and consequences of the grie</w:t>
            </w:r>
            <w:r w:rsidRPr="00B65CC8">
              <w:t>v</w:t>
            </w:r>
            <w:r w:rsidRPr="00B65CC8">
              <w:t>ance, have to be taken into account. The degree of the tortfeasor’s fault is to be taken into account only where it significantly contributes to the grievance of the victim.</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(2) Bei der Bemessung des Ersatzu</w:t>
            </w:r>
            <w:r w:rsidRPr="00B65CC8">
              <w:t>m</w:t>
            </w:r>
            <w:r w:rsidRPr="00B65CC8">
              <w:t>fangs sind alle Umstände des Falles, ei</w:t>
            </w:r>
            <w:r w:rsidRPr="00B65CC8">
              <w:t>n</w:t>
            </w:r>
            <w:r w:rsidRPr="00B65CC8">
              <w:t>schließlich der Schwere, Dauer und Folgen der Verletzung zu berücksicht</w:t>
            </w:r>
            <w:r w:rsidRPr="00B65CC8">
              <w:t>i</w:t>
            </w:r>
            <w:r w:rsidRPr="00B65CC8">
              <w:t>gen. Der Grad des Verschuldens des Schädigers ist nur zu berücksichtigen, wenn er erheblich zur Verletzung des Geschädigten be</w:t>
            </w:r>
            <w:r w:rsidRPr="00B65CC8">
              <w:t>i</w:t>
            </w:r>
            <w:r w:rsidRPr="00B65CC8">
              <w:t>getragen hat.</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(3) In cases of personal injury, non-pecuniary damage corresponds to the suffering of the vi</w:t>
            </w:r>
            <w:r w:rsidRPr="00B65CC8">
              <w:t>c</w:t>
            </w:r>
            <w:r w:rsidRPr="00B65CC8">
              <w:t>tim and the impairment of his bodily or mental health. In assessing damages (including da</w:t>
            </w:r>
            <w:r w:rsidRPr="00B65CC8">
              <w:t>m</w:t>
            </w:r>
            <w:r w:rsidRPr="00B65CC8">
              <w:t>ages for persons having a close relationship to deceased or seriously injured victims) similar sums should be awarded for objectively similar losses.</w:t>
            </w:r>
          </w:p>
        </w:tc>
        <w:tc>
          <w:tcPr>
            <w:tcW w:w="340" w:type="dxa"/>
            <w:tcBorders>
              <w:top w:val="nil"/>
              <w:left w:val="nil"/>
              <w:bottom w:val="nil"/>
              <w:right w:val="nil"/>
            </w:tcBorders>
          </w:tcPr>
          <w:p w:rsidR="008D7E57" w:rsidRPr="00406B20" w:rsidRDefault="008D7E57" w:rsidP="007361C9">
            <w:pPr>
              <w:pStyle w:val="Translation"/>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(3) Im Fall eines Personenschadens ste</w:t>
            </w:r>
            <w:r w:rsidRPr="00B65CC8">
              <w:t>l</w:t>
            </w:r>
            <w:r w:rsidRPr="00B65CC8">
              <w:t>len das Leiden des Geschädigten und die Beeinträcht</w:t>
            </w:r>
            <w:r w:rsidRPr="00B65CC8">
              <w:t>i</w:t>
            </w:r>
            <w:r w:rsidRPr="00B65CC8">
              <w:t>gung seiner körperlichen oder geistigen G</w:t>
            </w:r>
            <w:r w:rsidRPr="00B65CC8">
              <w:t>e</w:t>
            </w:r>
            <w:r w:rsidRPr="00B65CC8">
              <w:t>sundheit seinen Nichtvermögensschaden dar. Bei der Bemessung des Schadensersatzes (ei</w:t>
            </w:r>
            <w:r w:rsidRPr="00B65CC8">
              <w:t>n</w:t>
            </w:r>
            <w:r w:rsidRPr="00B65CC8">
              <w:t>schließlich des Schadensersatzanspruchs für Personen mit einer engen Beziehung zum Get</w:t>
            </w:r>
            <w:r w:rsidRPr="00B65CC8">
              <w:t>ö</w:t>
            </w:r>
            <w:r w:rsidRPr="00B65CC8">
              <w:t>teten oder schwer Verletzten) sind ähnliche B</w:t>
            </w:r>
            <w:r w:rsidRPr="00B65CC8">
              <w:t>e</w:t>
            </w:r>
            <w:r w:rsidRPr="00B65CC8">
              <w:t>träge für objektiv ähnliche Verletzungen zuzubi</w:t>
            </w:r>
            <w:r w:rsidRPr="00B65CC8">
              <w:t>l</w:t>
            </w:r>
            <w:r w:rsidRPr="00B65CC8">
              <w:t>ligen.</w:t>
            </w:r>
          </w:p>
        </w:tc>
      </w:tr>
      <w:tr w:rsidR="008D7E57" w:rsidRPr="008D7E57">
        <w:trPr>
          <w:cantSplit/>
        </w:trPr>
        <w:tc>
          <w:tcPr>
            <w:tcW w:w="4366" w:type="dxa"/>
            <w:tcBorders>
              <w:top w:val="nil"/>
              <w:left w:val="nil"/>
              <w:bottom w:val="nil"/>
              <w:right w:val="nil"/>
            </w:tcBorders>
          </w:tcPr>
          <w:p w:rsidR="008D7E57" w:rsidRPr="00B65CC8" w:rsidRDefault="008D7E57" w:rsidP="007361C9">
            <w:pPr>
              <w:pStyle w:val="OriginalHeader"/>
              <w:suppressAutoHyphens/>
              <w:wordWrap/>
              <w:rPr>
                <w:i/>
              </w:rPr>
            </w:pPr>
            <w:r w:rsidRPr="00B65CC8">
              <w:rPr>
                <w:i/>
              </w:rPr>
              <w:t>Section 4. Reduction of damages</w:t>
            </w:r>
          </w:p>
        </w:tc>
        <w:tc>
          <w:tcPr>
            <w:tcW w:w="340" w:type="dxa"/>
            <w:tcBorders>
              <w:top w:val="nil"/>
              <w:left w:val="nil"/>
              <w:bottom w:val="nil"/>
              <w:right w:val="nil"/>
            </w:tcBorders>
          </w:tcPr>
          <w:p w:rsidR="008D7E57" w:rsidRPr="008D7E57" w:rsidRDefault="008D7E57" w:rsidP="007361C9">
            <w:pPr>
              <w:pStyle w:val="Translation"/>
              <w:suppressAutoHyphens/>
              <w:wordWrap/>
              <w:rPr>
                <w:i/>
              </w:rPr>
            </w:pPr>
          </w:p>
        </w:tc>
        <w:tc>
          <w:tcPr>
            <w:tcW w:w="4366" w:type="dxa"/>
            <w:tcBorders>
              <w:top w:val="nil"/>
              <w:left w:val="nil"/>
              <w:bottom w:val="nil"/>
              <w:right w:val="nil"/>
            </w:tcBorders>
          </w:tcPr>
          <w:p w:rsidR="008D7E57" w:rsidRPr="00B65CC8" w:rsidRDefault="008D7E57" w:rsidP="007361C9">
            <w:pPr>
              <w:pStyle w:val="TranslationHeader"/>
              <w:suppressAutoHyphens/>
              <w:wordWrap/>
              <w:rPr>
                <w:i/>
              </w:rPr>
            </w:pPr>
            <w:r w:rsidRPr="00B65CC8">
              <w:rPr>
                <w:i/>
              </w:rPr>
              <w:t>Abschnitt 4. Herabsetzung des Umfangs des Sch</w:t>
            </w:r>
            <w:r w:rsidRPr="00B65CC8">
              <w:rPr>
                <w:i/>
              </w:rPr>
              <w:t>a</w:t>
            </w:r>
            <w:r w:rsidRPr="00B65CC8">
              <w:rPr>
                <w:i/>
              </w:rPr>
              <w:t>densersatzes</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Header"/>
              <w:suppressAutoHyphens/>
              <w:wordWrap/>
            </w:pPr>
            <w:r w:rsidRPr="00B65CC8">
              <w:t>Art. 10:401. Reduction of damages</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Header"/>
              <w:suppressAutoHyphens/>
              <w:wordWrap/>
            </w:pPr>
            <w:r w:rsidRPr="00B65CC8">
              <w:t>Art. 10:401. Herabsetzung des Umfangs des Sch</w:t>
            </w:r>
            <w:r w:rsidRPr="00B65CC8">
              <w:t>a</w:t>
            </w:r>
            <w:r w:rsidRPr="00B65CC8">
              <w:t>densersatzes</w:t>
            </w:r>
          </w:p>
        </w:tc>
      </w:tr>
      <w:tr w:rsidR="008D7E57" w:rsidRPr="00291466">
        <w:trPr>
          <w:cantSplit/>
        </w:trPr>
        <w:tc>
          <w:tcPr>
            <w:tcW w:w="4366" w:type="dxa"/>
            <w:tcBorders>
              <w:top w:val="nil"/>
              <w:left w:val="nil"/>
              <w:bottom w:val="nil"/>
              <w:right w:val="nil"/>
            </w:tcBorders>
          </w:tcPr>
          <w:p w:rsidR="008D7E57" w:rsidRPr="00B65CC8" w:rsidRDefault="008D7E57" w:rsidP="007361C9">
            <w:pPr>
              <w:pStyle w:val="Original"/>
              <w:suppressAutoHyphens/>
              <w:wordWrap/>
            </w:pPr>
            <w:r w:rsidRPr="00B65CC8">
              <w:t>In an exceptional case, if in light of the financial situation of the parties full compens</w:t>
            </w:r>
            <w:r w:rsidRPr="00B65CC8">
              <w:t>a</w:t>
            </w:r>
            <w:r w:rsidRPr="00B65CC8">
              <w:t>tion would be an oppressive burden to the defendant, da</w:t>
            </w:r>
            <w:r w:rsidRPr="00B65CC8">
              <w:t>m</w:t>
            </w:r>
            <w:r w:rsidRPr="00B65CC8">
              <w:t>ages may be r</w:t>
            </w:r>
            <w:r w:rsidRPr="00B65CC8">
              <w:t>e</w:t>
            </w:r>
            <w:r w:rsidRPr="00B65CC8">
              <w:t>duced. In deciding whether to do so, the basis of liability (Article 1:101), the scope of prote</w:t>
            </w:r>
            <w:r w:rsidRPr="00B65CC8">
              <w:t>c</w:t>
            </w:r>
            <w:r w:rsidRPr="00B65CC8">
              <w:t>tion of the interest (Article 2:102) and the magnitude of the damage have to be taken into a</w:t>
            </w:r>
            <w:r w:rsidRPr="00B65CC8">
              <w:t>c</w:t>
            </w:r>
            <w:r w:rsidRPr="00B65CC8">
              <w:t>count in particular.</w:t>
            </w:r>
          </w:p>
        </w:tc>
        <w:tc>
          <w:tcPr>
            <w:tcW w:w="340" w:type="dxa"/>
            <w:tcBorders>
              <w:top w:val="nil"/>
              <w:left w:val="nil"/>
              <w:bottom w:val="nil"/>
              <w:right w:val="nil"/>
            </w:tcBorders>
          </w:tcPr>
          <w:p w:rsidR="008D7E57" w:rsidRPr="00406B20" w:rsidRDefault="008D7E57" w:rsidP="007361C9">
            <w:pPr>
              <w:pStyle w:val="TranslationHeader"/>
              <w:suppressAutoHyphens/>
              <w:wordWrap/>
            </w:pPr>
          </w:p>
        </w:tc>
        <w:tc>
          <w:tcPr>
            <w:tcW w:w="4366" w:type="dxa"/>
            <w:tcBorders>
              <w:top w:val="nil"/>
              <w:left w:val="nil"/>
              <w:bottom w:val="nil"/>
              <w:right w:val="nil"/>
            </w:tcBorders>
          </w:tcPr>
          <w:p w:rsidR="008D7E57" w:rsidRPr="00B65CC8" w:rsidRDefault="008D7E57" w:rsidP="007361C9">
            <w:pPr>
              <w:pStyle w:val="Translation"/>
              <w:suppressAutoHyphens/>
              <w:wordWrap/>
            </w:pPr>
            <w:r w:rsidRPr="00B65CC8">
              <w:t>Wenn in einem außergewöhnlichen Fall im Hi</w:t>
            </w:r>
            <w:r w:rsidRPr="00B65CC8">
              <w:t>n</w:t>
            </w:r>
            <w:r w:rsidRPr="00B65CC8">
              <w:t>blick auf die finanzielle Lage der Parteien die volle Ersatzpflicht eine e</w:t>
            </w:r>
            <w:r w:rsidRPr="00B65CC8">
              <w:t>r</w:t>
            </w:r>
            <w:r w:rsidRPr="00B65CC8">
              <w:t>drückende Belastung für den Beklagten bedeuten würde, kann der Umfang der Schadensersatzpflicht herabgesetzt werden. Bei der Entscheidung darüber sind in</w:t>
            </w:r>
            <w:r w:rsidRPr="00B65CC8">
              <w:t>s</w:t>
            </w:r>
            <w:r w:rsidRPr="00B65CC8">
              <w:t>besondere der Grund der Haftung (Art. 1:101), das Ausmaß des Schutzes des Interesses (Art. 2:102) und die Größe des Schadens zu berüc</w:t>
            </w:r>
            <w:r w:rsidRPr="00B65CC8">
              <w:t>k</w:t>
            </w:r>
            <w:r w:rsidRPr="00B65CC8">
              <w:t>sichtigen.</w:t>
            </w:r>
          </w:p>
        </w:tc>
      </w:tr>
      <w:bookmarkEnd w:id="0"/>
    </w:tbl>
    <w:p w:rsidR="00AB794D" w:rsidRDefault="00AB794D" w:rsidP="007361C9">
      <w:pPr>
        <w:pStyle w:val="Original"/>
        <w:suppressAutoHyphens/>
        <w:wordWrap/>
      </w:pPr>
    </w:p>
    <w:sectPr w:rsidR="00AB794D" w:rsidSect="00291466">
      <w:headerReference w:type="default" r:id="rId7"/>
      <w:footerReference w:type="default" r:id="rId8"/>
      <w:footerReference w:type="first" r:id="rId9"/>
      <w:footnotePr>
        <w:numRestart w:val="eachSect"/>
      </w:footnotePr>
      <w:pgSz w:w="11906" w:h="16838" w:code="9"/>
      <w:pgMar w:top="1701" w:right="1418"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071" w:rsidRDefault="00043071">
      <w:r>
        <w:separator/>
      </w:r>
    </w:p>
  </w:endnote>
  <w:endnote w:type="continuationSeparator" w:id="0">
    <w:p w:rsidR="00043071" w:rsidRDefault="0004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8C0" w:rsidRDefault="001558C0" w:rsidP="00291466">
    <w:pPr>
      <w:pStyle w:val="Fuzeile"/>
      <w:tabs>
        <w:tab w:val="clear" w:pos="4536"/>
      </w:tabs>
      <w:spacing w:before="240"/>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01544C">
      <w:rPr>
        <w:rStyle w:val="Seitenzahl"/>
        <w:noProof/>
      </w:rPr>
      <w:t>12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8C0" w:rsidRPr="00601325" w:rsidRDefault="001558C0">
    <w:pPr>
      <w:pStyle w:val="Fuzeile"/>
      <w:rPr>
        <w:lang w:val="de-AT"/>
      </w:rPr>
    </w:pPr>
    <w:r>
      <w:rPr>
        <w:lang w:val="de-AT"/>
      </w:rPr>
      <w:t>German Translation by Bernhard A. Koch, Helmut Koziol and Ulrich Magnus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071" w:rsidRDefault="00043071">
      <w:pPr>
        <w:pStyle w:val="Fuzeile"/>
        <w:spacing w:before="120" w:after="120"/>
      </w:pPr>
    </w:p>
  </w:footnote>
  <w:footnote w:type="continuationSeparator" w:id="0">
    <w:p w:rsidR="00043071" w:rsidRDefault="00043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8C0" w:rsidRDefault="001558C0" w:rsidP="009A52B2">
    <w:pPr>
      <w:pStyle w:val="Kopfzeile"/>
      <w:rPr>
        <w:b/>
      </w:rPr>
    </w:pPr>
    <w:r w:rsidRPr="009A52B2">
      <w:rPr>
        <w:b/>
        <w:i/>
      </w:rPr>
      <w:t>European Group on Tort Law</w:t>
    </w:r>
    <w:r>
      <w:rPr>
        <w:b/>
      </w:rPr>
      <w:tab/>
    </w:r>
    <w:r>
      <w:rPr>
        <w:b/>
      </w:rPr>
      <w:fldChar w:fldCharType="begin"/>
    </w:r>
    <w:r>
      <w:rPr>
        <w:b/>
      </w:rPr>
      <w:instrText xml:space="preserve"> STYLEREF  TranslationTitle  \* MERGEFORMAT </w:instrText>
    </w:r>
    <w:r>
      <w:rPr>
        <w:b/>
      </w:rPr>
      <w:fldChar w:fldCharType="separate"/>
    </w:r>
    <w:r w:rsidR="0001544C">
      <w:rPr>
        <w:b/>
        <w:noProof/>
      </w:rPr>
      <w:t>Grundsätze eines Europäischen Deliktsrechts</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F8D53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B0FE7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8E22B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40C81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7A88C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B823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E84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52B13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C292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FA1BF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A2C5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A406ECE"/>
    <w:multiLevelType w:val="singleLevel"/>
    <w:tmpl w:val="75F25998"/>
    <w:lvl w:ilvl="0">
      <w:start w:val="1"/>
      <w:numFmt w:val="decimal"/>
      <w:lvlText w:val="(%1)"/>
      <w:lvlJc w:val="left"/>
      <w:pPr>
        <w:tabs>
          <w:tab w:val="num" w:pos="390"/>
        </w:tabs>
        <w:ind w:left="390" w:hanging="390"/>
      </w:pPr>
      <w:rPr>
        <w:rFonts w:hint="default"/>
      </w:rPr>
    </w:lvl>
  </w:abstractNum>
  <w:abstractNum w:abstractNumId="12" w15:restartNumberingAfterBreak="0">
    <w:nsid w:val="0B3238B4"/>
    <w:multiLevelType w:val="singleLevel"/>
    <w:tmpl w:val="12CA0BCA"/>
    <w:lvl w:ilvl="0">
      <w:start w:val="1"/>
      <w:numFmt w:val="bullet"/>
      <w:lvlText w:val="─"/>
      <w:lvlJc w:val="left"/>
      <w:pPr>
        <w:tabs>
          <w:tab w:val="num" w:pos="360"/>
        </w:tabs>
        <w:ind w:left="284" w:hanging="284"/>
      </w:pPr>
      <w:rPr>
        <w:rFonts w:ascii="Times New Roman" w:hAnsi="Times New Roman" w:hint="default"/>
        <w:sz w:val="16"/>
      </w:rPr>
    </w:lvl>
  </w:abstractNum>
  <w:abstractNum w:abstractNumId="13" w15:restartNumberingAfterBreak="0">
    <w:nsid w:val="13670A36"/>
    <w:multiLevelType w:val="singleLevel"/>
    <w:tmpl w:val="24703D22"/>
    <w:lvl w:ilvl="0">
      <w:start w:val="1"/>
      <w:numFmt w:val="bullet"/>
      <w:lvlText w:val=""/>
      <w:lvlJc w:val="left"/>
      <w:pPr>
        <w:tabs>
          <w:tab w:val="num" w:pos="360"/>
        </w:tabs>
        <w:ind w:left="284" w:hanging="284"/>
      </w:pPr>
      <w:rPr>
        <w:rFonts w:ascii="Wingdings" w:hAnsi="Wingdings" w:hint="default"/>
        <w:sz w:val="20"/>
      </w:rPr>
    </w:lvl>
  </w:abstractNum>
  <w:abstractNum w:abstractNumId="14" w15:restartNumberingAfterBreak="0">
    <w:nsid w:val="291551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90198F"/>
    <w:multiLevelType w:val="singleLevel"/>
    <w:tmpl w:val="75F25998"/>
    <w:lvl w:ilvl="0">
      <w:start w:val="1"/>
      <w:numFmt w:val="decimal"/>
      <w:lvlText w:val="(%1)"/>
      <w:lvlJc w:val="left"/>
      <w:pPr>
        <w:tabs>
          <w:tab w:val="num" w:pos="390"/>
        </w:tabs>
        <w:ind w:left="390" w:hanging="390"/>
      </w:pPr>
      <w:rPr>
        <w:rFonts w:hint="default"/>
      </w:rPr>
    </w:lvl>
  </w:abstractNum>
  <w:abstractNum w:abstractNumId="16" w15:restartNumberingAfterBreak="0">
    <w:nsid w:val="62440695"/>
    <w:multiLevelType w:val="multilevel"/>
    <w:tmpl w:val="F3CEDE50"/>
    <w:lvl w:ilvl="0">
      <w:start w:val="1"/>
      <w:numFmt w:val="none"/>
      <w:suff w:val="nothing"/>
      <w:lvlText w:val=""/>
      <w:lvlJc w:val="left"/>
      <w:pPr>
        <w:ind w:left="0" w:firstLine="0"/>
      </w:pPr>
    </w:lvl>
    <w:lvl w:ilvl="1">
      <w:start w:val="1"/>
      <w:numFmt w:val="none"/>
      <w:lvlRestart w:val="0"/>
      <w:suff w:val="nothing"/>
      <w:lvlText w:val=""/>
      <w:lvlJc w:val="left"/>
      <w:pPr>
        <w:ind w:left="567" w:hanging="567"/>
      </w:pPr>
      <w:rPr>
        <w:sz w:val="12"/>
      </w:rPr>
    </w:lvl>
    <w:lvl w:ilvl="2">
      <w:start w:val="1"/>
      <w:numFmt w:val="none"/>
      <w:suff w:val="nothing"/>
      <w:lvlText w:val=""/>
      <w:lvlJc w:val="left"/>
      <w:pPr>
        <w:ind w:left="567" w:hanging="283"/>
      </w:pPr>
    </w:lvl>
    <w:lvl w:ilvl="3">
      <w:start w:val="1"/>
      <w:numFmt w:val="none"/>
      <w:suff w:val="nothing"/>
      <w:lvlText w:val=""/>
      <w:lvlJc w:val="left"/>
      <w:pPr>
        <w:ind w:left="567" w:firstLine="0"/>
      </w:pPr>
    </w:lvl>
    <w:lvl w:ilvl="4">
      <w:start w:val="1"/>
      <w:numFmt w:val="none"/>
      <w:suff w:val="nothing"/>
      <w:lvlText w:val=""/>
      <w:lvlJc w:val="left"/>
      <w:pPr>
        <w:ind w:left="567" w:firstLine="0"/>
      </w:pPr>
    </w:lvl>
    <w:lvl w:ilvl="5">
      <w:start w:val="1"/>
      <w:numFmt w:val="none"/>
      <w:suff w:val="nothing"/>
      <w:lvlText w:val=""/>
      <w:lvlJc w:val="left"/>
      <w:pPr>
        <w:ind w:left="567" w:firstLine="0"/>
      </w:pPr>
    </w:lvl>
    <w:lvl w:ilvl="6">
      <w:start w:val="1"/>
      <w:numFmt w:val="none"/>
      <w:suff w:val="nothing"/>
      <w:lvlText w:val=""/>
      <w:lvlJc w:val="left"/>
      <w:pPr>
        <w:ind w:left="567" w:firstLine="0"/>
      </w:pPr>
      <w:rPr>
        <w:rFonts w:ascii="Wingdings" w:hAnsi="Wingdings" w:hint="default"/>
      </w:rPr>
    </w:lvl>
    <w:lvl w:ilvl="7">
      <w:start w:val="1"/>
      <w:numFmt w:val="decimal"/>
      <w:lvlRestart w:val="0"/>
      <w:pStyle w:val="Dokumentstruktur"/>
      <w:lvlText w:val="[%8]"/>
      <w:lvlJc w:val="left"/>
      <w:pPr>
        <w:tabs>
          <w:tab w:val="num" w:pos="567"/>
        </w:tabs>
        <w:ind w:left="567" w:hanging="567"/>
      </w:pPr>
      <w:rPr>
        <w:b/>
        <w:i w:val="0"/>
        <w:sz w:val="20"/>
      </w:rPr>
    </w:lvl>
    <w:lvl w:ilvl="8">
      <w:start w:val="1"/>
      <w:numFmt w:val="none"/>
      <w:lvlRestart w:val="0"/>
      <w:lvlText w:val="§"/>
      <w:lvlJc w:val="right"/>
      <w:pPr>
        <w:tabs>
          <w:tab w:val="num" w:pos="1418"/>
        </w:tabs>
        <w:ind w:left="1418" w:hanging="57"/>
      </w:pPr>
      <w:rPr>
        <w:rFonts w:ascii="Wingdings" w:hAnsi="Wingdings" w:hint="default"/>
      </w:rPr>
    </w:lvl>
  </w:abstractNum>
  <w:num w:numId="1">
    <w:abstractNumId w:val="8"/>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2"/>
  </w:num>
  <w:num w:numId="15">
    <w:abstractNumId w:val="16"/>
  </w:num>
  <w:num w:numId="16">
    <w:abstractNumId w:val="16"/>
  </w:num>
  <w:num w:numId="17">
    <w:abstractNumId w:val="14"/>
  </w:num>
  <w:num w:numId="18">
    <w:abstractNumId w:val="15"/>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embedSystemFonts/>
  <w:hideSpellingErrors/>
  <w:activeWritingStyle w:appName="MSWord" w:lang="en-GB"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AT" w:vendorID="64" w:dllVersion="131078" w:nlCheck="1" w:checkStyle="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85"/>
    <w:rsid w:val="0001544C"/>
    <w:rsid w:val="00032C29"/>
    <w:rsid w:val="00043071"/>
    <w:rsid w:val="000D5E5B"/>
    <w:rsid w:val="000E6345"/>
    <w:rsid w:val="00100335"/>
    <w:rsid w:val="00111185"/>
    <w:rsid w:val="00112FF2"/>
    <w:rsid w:val="001558C0"/>
    <w:rsid w:val="0019067C"/>
    <w:rsid w:val="001D13DF"/>
    <w:rsid w:val="001E2EDD"/>
    <w:rsid w:val="001F1776"/>
    <w:rsid w:val="00202250"/>
    <w:rsid w:val="00220420"/>
    <w:rsid w:val="0025222B"/>
    <w:rsid w:val="0028097B"/>
    <w:rsid w:val="00291466"/>
    <w:rsid w:val="00294C68"/>
    <w:rsid w:val="002A5B8F"/>
    <w:rsid w:val="002C1E38"/>
    <w:rsid w:val="002E23A2"/>
    <w:rsid w:val="002F729D"/>
    <w:rsid w:val="00320D00"/>
    <w:rsid w:val="00332042"/>
    <w:rsid w:val="00332EEC"/>
    <w:rsid w:val="00357847"/>
    <w:rsid w:val="003A0164"/>
    <w:rsid w:val="003B30F4"/>
    <w:rsid w:val="003C7F9C"/>
    <w:rsid w:val="003D7420"/>
    <w:rsid w:val="003F3E2B"/>
    <w:rsid w:val="003F6C88"/>
    <w:rsid w:val="0040477C"/>
    <w:rsid w:val="00406B20"/>
    <w:rsid w:val="00462C16"/>
    <w:rsid w:val="004B3749"/>
    <w:rsid w:val="004E2E63"/>
    <w:rsid w:val="00506EAA"/>
    <w:rsid w:val="00507257"/>
    <w:rsid w:val="00594913"/>
    <w:rsid w:val="00596351"/>
    <w:rsid w:val="005B3AA4"/>
    <w:rsid w:val="005B63AE"/>
    <w:rsid w:val="005C3597"/>
    <w:rsid w:val="00601325"/>
    <w:rsid w:val="00612EA8"/>
    <w:rsid w:val="00660A74"/>
    <w:rsid w:val="00667A5F"/>
    <w:rsid w:val="00681DA8"/>
    <w:rsid w:val="006D1C72"/>
    <w:rsid w:val="006E6DD1"/>
    <w:rsid w:val="00700034"/>
    <w:rsid w:val="007361C9"/>
    <w:rsid w:val="0076492A"/>
    <w:rsid w:val="00773911"/>
    <w:rsid w:val="00817732"/>
    <w:rsid w:val="00872A71"/>
    <w:rsid w:val="008853DF"/>
    <w:rsid w:val="008D7E57"/>
    <w:rsid w:val="00962CB0"/>
    <w:rsid w:val="009A52B2"/>
    <w:rsid w:val="009D6868"/>
    <w:rsid w:val="009F23B3"/>
    <w:rsid w:val="00A34B6F"/>
    <w:rsid w:val="00A40B79"/>
    <w:rsid w:val="00A65737"/>
    <w:rsid w:val="00AB794D"/>
    <w:rsid w:val="00AC5CE7"/>
    <w:rsid w:val="00B515A9"/>
    <w:rsid w:val="00B62D31"/>
    <w:rsid w:val="00B65CC8"/>
    <w:rsid w:val="00B77AB5"/>
    <w:rsid w:val="00BB5FD9"/>
    <w:rsid w:val="00C01CD9"/>
    <w:rsid w:val="00C14169"/>
    <w:rsid w:val="00C241A2"/>
    <w:rsid w:val="00C406E8"/>
    <w:rsid w:val="00C61389"/>
    <w:rsid w:val="00C752A1"/>
    <w:rsid w:val="00C83AA7"/>
    <w:rsid w:val="00CA32C3"/>
    <w:rsid w:val="00D11810"/>
    <w:rsid w:val="00D353A7"/>
    <w:rsid w:val="00D53E38"/>
    <w:rsid w:val="00DD60E5"/>
    <w:rsid w:val="00DF41A4"/>
    <w:rsid w:val="00DF5EB5"/>
    <w:rsid w:val="00E060DB"/>
    <w:rsid w:val="00E560F2"/>
    <w:rsid w:val="00E60C4B"/>
    <w:rsid w:val="00E81F56"/>
    <w:rsid w:val="00E822AC"/>
    <w:rsid w:val="00EB0562"/>
    <w:rsid w:val="00ED027C"/>
    <w:rsid w:val="00F06C81"/>
    <w:rsid w:val="00F44971"/>
    <w:rsid w:val="00F508BC"/>
    <w:rsid w:val="00F850D0"/>
    <w:rsid w:val="00F918F5"/>
    <w:rsid w:val="00FB34B5"/>
    <w:rsid w:val="00FB73D2"/>
    <w:rsid w:val="00FC1846"/>
    <w:rsid w:val="00FC565D"/>
    <w:rsid w:val="00FD5E89"/>
    <w:rsid w:val="00FF37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9D1EC5-3296-4896-AD2A-B69200B9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pPr>
    <w:rPr>
      <w:rFonts w:ascii="Arial" w:hAnsi="Arial"/>
      <w:sz w:val="24"/>
      <w:lang w:val="en-GB" w:eastAsia="ja-JP"/>
    </w:rPr>
  </w:style>
  <w:style w:type="paragraph" w:styleId="berschrift1">
    <w:name w:val="heading 1"/>
    <w:basedOn w:val="Standard"/>
    <w:next w:val="Standard"/>
    <w:qFormat/>
    <w:pPr>
      <w:keepNext/>
      <w:keepLines/>
      <w:spacing w:before="240" w:after="120"/>
      <w:jc w:val="center"/>
      <w:outlineLvl w:val="0"/>
    </w:pPr>
    <w:rPr>
      <w:b/>
      <w:sz w:val="28"/>
    </w:rPr>
  </w:style>
  <w:style w:type="paragraph" w:styleId="berschrift2">
    <w:name w:val="heading 2"/>
    <w:basedOn w:val="Standard"/>
    <w:next w:val="Standard"/>
    <w:qFormat/>
    <w:pPr>
      <w:keepNext/>
      <w:keepLines/>
      <w:spacing w:before="240"/>
      <w:ind w:left="567" w:hanging="567"/>
      <w:outlineLvl w:val="1"/>
    </w:pPr>
    <w:rPr>
      <w:b/>
      <w:sz w:val="28"/>
    </w:rPr>
  </w:style>
  <w:style w:type="paragraph" w:styleId="berschrift3">
    <w:name w:val="heading 3"/>
    <w:basedOn w:val="Standard"/>
    <w:next w:val="Standard"/>
    <w:qFormat/>
    <w:pPr>
      <w:keepNext/>
      <w:keepLines/>
      <w:spacing w:before="240"/>
      <w:outlineLvl w:val="2"/>
    </w:pPr>
    <w:rPr>
      <w:b/>
      <w:i/>
      <w:sz w:val="28"/>
    </w:rPr>
  </w:style>
  <w:style w:type="paragraph" w:styleId="berschrift4">
    <w:name w:val="heading 4"/>
    <w:basedOn w:val="Standard"/>
    <w:next w:val="Standard"/>
    <w:qFormat/>
    <w:pPr>
      <w:keepNext/>
      <w:keepLines/>
      <w:spacing w:before="240" w:after="120"/>
      <w:outlineLvl w:val="3"/>
    </w:pPr>
    <w:rPr>
      <w:b/>
      <w:i/>
    </w:rPr>
  </w:style>
  <w:style w:type="paragraph" w:styleId="berschrift5">
    <w:name w:val="heading 5"/>
    <w:basedOn w:val="Standard"/>
    <w:next w:val="Standard"/>
    <w:qFormat/>
    <w:pPr>
      <w:keepNext/>
      <w:keepLines/>
      <w:outlineLvl w:val="4"/>
    </w:pPr>
    <w:rPr>
      <w:b/>
    </w:rPr>
  </w:style>
  <w:style w:type="paragraph" w:styleId="berschrift6">
    <w:name w:val="heading 6"/>
    <w:basedOn w:val="Standard"/>
    <w:next w:val="Standard"/>
    <w:qFormat/>
    <w:pPr>
      <w:keepLines/>
      <w:spacing w:before="240" w:after="120"/>
      <w:ind w:left="567" w:hanging="567"/>
      <w:outlineLvl w:val="5"/>
    </w:pPr>
    <w:rPr>
      <w:sz w:val="20"/>
    </w:rPr>
  </w:style>
  <w:style w:type="paragraph" w:styleId="berschrift7">
    <w:name w:val="heading 7"/>
    <w:basedOn w:val="Standard"/>
    <w:next w:val="Standard"/>
    <w:qFormat/>
    <w:pPr>
      <w:spacing w:after="120"/>
      <w:outlineLvl w:val="6"/>
    </w:pPr>
    <w:rPr>
      <w:sz w:val="20"/>
    </w:rPr>
  </w:style>
  <w:style w:type="paragraph" w:styleId="berschrift8">
    <w:name w:val="heading 8"/>
    <w:basedOn w:val="Standard"/>
    <w:next w:val="Standard"/>
    <w:qFormat/>
    <w:pPr>
      <w:outlineLvl w:val="7"/>
    </w:pPr>
    <w:rPr>
      <w:i/>
    </w:rPr>
  </w:style>
  <w:style w:type="paragraph" w:styleId="berschrift9">
    <w:name w:val="heading 9"/>
    <w:basedOn w:val="Standard"/>
    <w:next w:val="Standard"/>
    <w:qFormat/>
    <w:pPr>
      <w:outlineLvl w:val="8"/>
    </w:pPr>
    <w:rPr>
      <w:b/>
      <w:i/>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right" w:pos="9072"/>
      </w:tabs>
      <w:spacing w:before="0"/>
    </w:pPr>
    <w:rPr>
      <w:sz w:val="20"/>
    </w:rPr>
  </w:style>
  <w:style w:type="character" w:styleId="Funotenzeichen">
    <w:name w:val="footnote reference"/>
    <w:basedOn w:val="Absatz-Standardschriftart"/>
    <w:semiHidden/>
    <w:rPr>
      <w:position w:val="6"/>
      <w:sz w:val="16"/>
    </w:rPr>
  </w:style>
  <w:style w:type="paragraph" w:styleId="Fuzeile">
    <w:name w:val="footer"/>
    <w:basedOn w:val="Standard"/>
    <w:pPr>
      <w:tabs>
        <w:tab w:val="center" w:pos="4536"/>
        <w:tab w:val="right" w:pos="9072"/>
      </w:tabs>
      <w:spacing w:before="0"/>
    </w:pPr>
    <w:rPr>
      <w:sz w:val="20"/>
    </w:rPr>
  </w:style>
  <w:style w:type="character" w:styleId="Seitenzahl">
    <w:name w:val="page number"/>
    <w:basedOn w:val="Absatz-Standardschriftart"/>
    <w:rPr>
      <w:sz w:val="24"/>
    </w:rPr>
  </w:style>
  <w:style w:type="paragraph" w:styleId="Funotentext">
    <w:name w:val="footnote text"/>
    <w:basedOn w:val="Standard"/>
    <w:next w:val="Funotentext2"/>
    <w:semiHidden/>
    <w:pPr>
      <w:spacing w:before="60"/>
      <w:ind w:left="227" w:hanging="227"/>
    </w:pPr>
    <w:rPr>
      <w:sz w:val="18"/>
    </w:rPr>
  </w:style>
  <w:style w:type="paragraph" w:customStyle="1" w:styleId="Textfile">
    <w:name w:val="Textfile"/>
    <w:basedOn w:val="Standard"/>
    <w:semiHidden/>
    <w:pPr>
      <w:spacing w:before="0"/>
    </w:pPr>
    <w:rPr>
      <w:rFonts w:ascii="Courier New" w:hAnsi="Courier New"/>
      <w:sz w:val="20"/>
    </w:rPr>
  </w:style>
  <w:style w:type="paragraph" w:styleId="Verzeichnis1">
    <w:name w:val="toc 1"/>
    <w:basedOn w:val="Standard"/>
    <w:next w:val="Standard"/>
    <w:autoRedefine/>
    <w:semiHidden/>
    <w:pPr>
      <w:spacing w:before="240"/>
      <w:ind w:left="1418" w:hanging="1418"/>
    </w:pPr>
    <w:rPr>
      <w:b/>
      <w:caps/>
    </w:rPr>
  </w:style>
  <w:style w:type="paragraph" w:styleId="Verzeichnis2">
    <w:name w:val="toc 2"/>
    <w:basedOn w:val="Standard"/>
    <w:next w:val="Standard"/>
    <w:semiHidden/>
    <w:pPr>
      <w:tabs>
        <w:tab w:val="left" w:pos="1418"/>
      </w:tabs>
      <w:ind w:left="1418" w:right="-2" w:hanging="1135"/>
    </w:pPr>
    <w:rPr>
      <w:b/>
    </w:rPr>
  </w:style>
  <w:style w:type="paragraph" w:styleId="Verzeichnis3">
    <w:name w:val="toc 3"/>
    <w:basedOn w:val="Standard"/>
    <w:next w:val="Standard"/>
    <w:semiHidden/>
    <w:pPr>
      <w:spacing w:before="0"/>
      <w:ind w:left="1418" w:right="-2" w:hanging="851"/>
    </w:pPr>
  </w:style>
  <w:style w:type="paragraph" w:styleId="Verzeichnis4">
    <w:name w:val="toc 4"/>
    <w:basedOn w:val="Standard"/>
    <w:next w:val="Standard"/>
    <w:semiHidden/>
    <w:pPr>
      <w:spacing w:before="0"/>
      <w:ind w:left="1985" w:right="-2" w:hanging="1134"/>
    </w:pPr>
    <w:rPr>
      <w:i/>
    </w:rPr>
  </w:style>
  <w:style w:type="paragraph" w:styleId="Verzeichnis5">
    <w:name w:val="toc 5"/>
    <w:basedOn w:val="Standard"/>
    <w:next w:val="Standard"/>
    <w:semiHidden/>
    <w:pPr>
      <w:tabs>
        <w:tab w:val="right" w:leader="dot" w:pos="9072"/>
      </w:tabs>
      <w:spacing w:before="0"/>
      <w:ind w:left="1135" w:right="567" w:hanging="284"/>
    </w:pPr>
  </w:style>
  <w:style w:type="paragraph" w:styleId="Verzeichnis6">
    <w:name w:val="toc 6"/>
    <w:basedOn w:val="Standard"/>
    <w:next w:val="Standard"/>
    <w:semiHidden/>
    <w:pPr>
      <w:tabs>
        <w:tab w:val="right" w:leader="dot" w:pos="9072"/>
      </w:tabs>
      <w:spacing w:before="0"/>
      <w:ind w:left="1418" w:right="567" w:hanging="284"/>
    </w:pPr>
  </w:style>
  <w:style w:type="paragraph" w:styleId="Verzeichnis7">
    <w:name w:val="toc 7"/>
    <w:basedOn w:val="Standard"/>
    <w:next w:val="Standard"/>
    <w:semiHidden/>
    <w:pPr>
      <w:tabs>
        <w:tab w:val="right" w:leader="dot" w:pos="9072"/>
      </w:tabs>
      <w:spacing w:before="0"/>
      <w:ind w:left="1702" w:right="567" w:hanging="284"/>
    </w:pPr>
  </w:style>
  <w:style w:type="paragraph" w:styleId="Verzeichnis8">
    <w:name w:val="toc 8"/>
    <w:basedOn w:val="Standard"/>
    <w:next w:val="Standard"/>
    <w:semiHidden/>
    <w:pPr>
      <w:tabs>
        <w:tab w:val="right" w:leader="dot" w:pos="9072"/>
      </w:tabs>
      <w:spacing w:before="0"/>
      <w:ind w:left="1985" w:right="567" w:hanging="284"/>
    </w:pPr>
  </w:style>
  <w:style w:type="paragraph" w:styleId="Verzeichnis9">
    <w:name w:val="toc 9"/>
    <w:basedOn w:val="Standard"/>
    <w:next w:val="Standard"/>
    <w:semiHidden/>
    <w:pPr>
      <w:tabs>
        <w:tab w:val="right" w:leader="dot" w:pos="9072"/>
      </w:tabs>
      <w:spacing w:before="0"/>
      <w:ind w:left="2269" w:hanging="284"/>
    </w:pPr>
  </w:style>
  <w:style w:type="paragraph" w:styleId="Listennummer">
    <w:name w:val="List Number"/>
    <w:basedOn w:val="Standard"/>
    <w:pPr>
      <w:numPr>
        <w:numId w:val="2"/>
      </w:numPr>
      <w:tabs>
        <w:tab w:val="clear" w:pos="360"/>
        <w:tab w:val="left" w:pos="284"/>
      </w:tabs>
      <w:ind w:left="284" w:hanging="284"/>
    </w:pPr>
  </w:style>
  <w:style w:type="paragraph" w:customStyle="1" w:styleId="Initial">
    <w:name w:val="Initial"/>
    <w:basedOn w:val="Standard"/>
    <w:semiHidden/>
    <w:pPr>
      <w:framePr w:w="1134" w:hSpace="142" w:wrap="around" w:vAnchor="text" w:hAnchor="page" w:xAlign="outside" w:y="1"/>
      <w:jc w:val="center"/>
    </w:pPr>
    <w:rPr>
      <w:b/>
      <w:sz w:val="20"/>
    </w:rPr>
  </w:style>
  <w:style w:type="paragraph" w:styleId="Abbildungsverzeichnis">
    <w:name w:val="table of figures"/>
    <w:basedOn w:val="Standard"/>
    <w:next w:val="Standard"/>
    <w:semiHidden/>
    <w:pPr>
      <w:ind w:left="284" w:hanging="284"/>
    </w:pPr>
  </w:style>
  <w:style w:type="paragraph" w:styleId="Umschlagabsenderadresse">
    <w:name w:val="envelope return"/>
    <w:basedOn w:val="Standard"/>
    <w:pPr>
      <w:framePr w:w="4366" w:h="1701" w:hRule="exact" w:wrap="around" w:vAnchor="page" w:hAnchor="page" w:x="852" w:y="852"/>
      <w:spacing w:before="0"/>
    </w:pPr>
    <w:rPr>
      <w:sz w:val="20"/>
    </w:rPr>
  </w:style>
  <w:style w:type="paragraph" w:styleId="Aufzhlungszeichen">
    <w:name w:val="List Bullet"/>
    <w:basedOn w:val="Standard"/>
    <w:pPr>
      <w:numPr>
        <w:numId w:val="3"/>
      </w:numPr>
      <w:tabs>
        <w:tab w:val="clear" w:pos="360"/>
        <w:tab w:val="left" w:pos="284"/>
      </w:tabs>
      <w:ind w:left="284" w:hanging="284"/>
    </w:pPr>
  </w:style>
  <w:style w:type="paragraph" w:styleId="Aufzhlungszeichen2">
    <w:name w:val="List Bullet 2"/>
    <w:basedOn w:val="Standard"/>
    <w:pPr>
      <w:numPr>
        <w:numId w:val="4"/>
      </w:numPr>
      <w:tabs>
        <w:tab w:val="clear" w:pos="643"/>
        <w:tab w:val="left" w:pos="567"/>
      </w:tabs>
      <w:ind w:left="568" w:hanging="284"/>
    </w:pPr>
  </w:style>
  <w:style w:type="paragraph" w:styleId="Aufzhlungszeichen3">
    <w:name w:val="List Bullet 3"/>
    <w:basedOn w:val="Standard"/>
    <w:pPr>
      <w:numPr>
        <w:numId w:val="5"/>
      </w:numPr>
      <w:tabs>
        <w:tab w:val="clear" w:pos="926"/>
        <w:tab w:val="left" w:pos="851"/>
      </w:tabs>
      <w:ind w:left="851" w:hanging="284"/>
    </w:pPr>
  </w:style>
  <w:style w:type="paragraph" w:styleId="Aufzhlungszeichen4">
    <w:name w:val="List Bullet 4"/>
    <w:basedOn w:val="Standard"/>
    <w:pPr>
      <w:numPr>
        <w:numId w:val="6"/>
      </w:numPr>
      <w:tabs>
        <w:tab w:val="clear" w:pos="1209"/>
        <w:tab w:val="left" w:pos="1134"/>
      </w:tabs>
      <w:ind w:left="1135" w:hanging="284"/>
    </w:pPr>
  </w:style>
  <w:style w:type="paragraph" w:styleId="Aufzhlungszeichen5">
    <w:name w:val="List Bullet 5"/>
    <w:basedOn w:val="Standard"/>
    <w:pPr>
      <w:numPr>
        <w:numId w:val="7"/>
      </w:numPr>
      <w:tabs>
        <w:tab w:val="clear" w:pos="1492"/>
        <w:tab w:val="num" w:pos="1418"/>
      </w:tabs>
      <w:ind w:left="1418" w:hanging="284"/>
    </w:pPr>
  </w:style>
  <w:style w:type="paragraph" w:styleId="Blocktext">
    <w:name w:val="Block Text"/>
    <w:basedOn w:val="Standard"/>
    <w:pPr>
      <w:spacing w:after="120"/>
      <w:ind w:left="1134" w:right="1134"/>
    </w:pPr>
  </w:style>
  <w:style w:type="character" w:styleId="Endnotenzeichen">
    <w:name w:val="endnote reference"/>
    <w:basedOn w:val="Absatz-Standardschriftart"/>
    <w:semiHidden/>
    <w:rPr>
      <w:position w:val="6"/>
      <w:sz w:val="16"/>
      <w:vertAlign w:val="superscript"/>
    </w:rPr>
  </w:style>
  <w:style w:type="paragraph" w:styleId="Index1">
    <w:name w:val="index 1"/>
    <w:basedOn w:val="Standard"/>
    <w:next w:val="Standard"/>
    <w:semiHidden/>
    <w:pPr>
      <w:ind w:left="284" w:hanging="284"/>
    </w:pPr>
  </w:style>
  <w:style w:type="paragraph" w:styleId="Index2">
    <w:name w:val="index 2"/>
    <w:basedOn w:val="Standard"/>
    <w:next w:val="Standard"/>
    <w:semiHidden/>
    <w:pPr>
      <w:ind w:left="568" w:hanging="284"/>
    </w:pPr>
  </w:style>
  <w:style w:type="paragraph" w:styleId="Index3">
    <w:name w:val="index 3"/>
    <w:basedOn w:val="Standard"/>
    <w:next w:val="Standard"/>
    <w:semiHidden/>
    <w:pPr>
      <w:ind w:left="851" w:hanging="284"/>
    </w:pPr>
  </w:style>
  <w:style w:type="paragraph" w:styleId="Index4">
    <w:name w:val="index 4"/>
    <w:basedOn w:val="Standard"/>
    <w:next w:val="Standard"/>
    <w:semiHidden/>
    <w:pPr>
      <w:ind w:left="1135" w:hanging="284"/>
    </w:pPr>
  </w:style>
  <w:style w:type="paragraph" w:styleId="Index5">
    <w:name w:val="index 5"/>
    <w:basedOn w:val="Standard"/>
    <w:next w:val="Standard"/>
    <w:semiHidden/>
    <w:pPr>
      <w:ind w:left="1418" w:hanging="284"/>
    </w:pPr>
  </w:style>
  <w:style w:type="paragraph" w:styleId="Index6">
    <w:name w:val="index 6"/>
    <w:basedOn w:val="Standard"/>
    <w:next w:val="Standard"/>
    <w:semiHidden/>
    <w:pPr>
      <w:ind w:left="1702" w:hanging="284"/>
    </w:pPr>
  </w:style>
  <w:style w:type="paragraph" w:styleId="Index7">
    <w:name w:val="index 7"/>
    <w:basedOn w:val="Standard"/>
    <w:next w:val="Standard"/>
    <w:semiHidden/>
    <w:pPr>
      <w:ind w:left="1985" w:hanging="284"/>
    </w:pPr>
  </w:style>
  <w:style w:type="paragraph" w:styleId="Index8">
    <w:name w:val="index 8"/>
    <w:basedOn w:val="Standard"/>
    <w:next w:val="Standard"/>
    <w:semiHidden/>
    <w:pPr>
      <w:ind w:left="2269" w:hanging="284"/>
    </w:pPr>
  </w:style>
  <w:style w:type="paragraph" w:styleId="Index9">
    <w:name w:val="index 9"/>
    <w:basedOn w:val="Standard"/>
    <w:next w:val="Standard"/>
    <w:semiHidden/>
    <w:pPr>
      <w:ind w:left="2552" w:hanging="284"/>
    </w:pPr>
  </w:style>
  <w:style w:type="paragraph" w:styleId="Indexberschrift">
    <w:name w:val="index heading"/>
    <w:basedOn w:val="Standard"/>
    <w:next w:val="Index1"/>
    <w:semiHidden/>
    <w:rPr>
      <w:b/>
    </w:rPr>
  </w:style>
  <w:style w:type="paragraph" w:styleId="Listenfortsetzung">
    <w:name w:val="List Continue"/>
    <w:basedOn w:val="Standard"/>
    <w:pPr>
      <w:ind w:left="284"/>
    </w:pPr>
  </w:style>
  <w:style w:type="paragraph" w:styleId="Listenfortsetzung2">
    <w:name w:val="List Continue 2"/>
    <w:basedOn w:val="Standard"/>
    <w:pPr>
      <w:ind w:left="567"/>
    </w:pPr>
  </w:style>
  <w:style w:type="paragraph" w:styleId="Listenfortsetzung3">
    <w:name w:val="List Continue 3"/>
    <w:basedOn w:val="Standard"/>
    <w:pPr>
      <w:ind w:left="851"/>
    </w:pPr>
  </w:style>
  <w:style w:type="paragraph" w:styleId="Listenfortsetzung4">
    <w:name w:val="List Continue 4"/>
    <w:basedOn w:val="Standard"/>
    <w:pPr>
      <w:ind w:left="1134"/>
    </w:pPr>
  </w:style>
  <w:style w:type="paragraph" w:styleId="Listenfortsetzung5">
    <w:name w:val="List Continue 5"/>
    <w:basedOn w:val="Standard"/>
    <w:pPr>
      <w:ind w:left="1418"/>
    </w:pPr>
  </w:style>
  <w:style w:type="paragraph" w:styleId="Anrede">
    <w:name w:val="Salutation"/>
    <w:basedOn w:val="Standard"/>
    <w:next w:val="Standard"/>
    <w:pPr>
      <w:spacing w:after="120"/>
    </w:pPr>
  </w:style>
  <w:style w:type="paragraph" w:styleId="Dokumentstruktur">
    <w:name w:val="Document Map"/>
    <w:basedOn w:val="Standard"/>
    <w:semiHidden/>
    <w:pPr>
      <w:numPr>
        <w:ilvl w:val="7"/>
        <w:numId w:val="16"/>
      </w:numPr>
      <w:shd w:val="clear" w:color="auto" w:fill="000080"/>
      <w:spacing w:before="60"/>
      <w:ind w:left="284" w:hanging="284"/>
    </w:pPr>
    <w:rPr>
      <w:rFonts w:ascii="Arial Narrow" w:hAnsi="Arial Narrow"/>
      <w:b/>
      <w:noProof/>
      <w:sz w:val="20"/>
    </w:rPr>
  </w:style>
  <w:style w:type="paragraph" w:styleId="Listennummer2">
    <w:name w:val="List Number 2"/>
    <w:basedOn w:val="Standard"/>
    <w:pPr>
      <w:numPr>
        <w:numId w:val="8"/>
      </w:numPr>
      <w:tabs>
        <w:tab w:val="clear" w:pos="643"/>
        <w:tab w:val="left" w:pos="567"/>
      </w:tabs>
      <w:ind w:left="568" w:hanging="284"/>
    </w:pPr>
  </w:style>
  <w:style w:type="paragraph" w:styleId="Listennummer3">
    <w:name w:val="List Number 3"/>
    <w:basedOn w:val="Standard"/>
    <w:pPr>
      <w:numPr>
        <w:numId w:val="9"/>
      </w:numPr>
      <w:tabs>
        <w:tab w:val="clear" w:pos="926"/>
        <w:tab w:val="left" w:pos="851"/>
      </w:tabs>
      <w:ind w:left="851" w:hanging="284"/>
    </w:pPr>
  </w:style>
  <w:style w:type="paragraph" w:styleId="Listennummer4">
    <w:name w:val="List Number 4"/>
    <w:basedOn w:val="Standard"/>
    <w:pPr>
      <w:numPr>
        <w:numId w:val="10"/>
      </w:numPr>
      <w:tabs>
        <w:tab w:val="clear" w:pos="1209"/>
        <w:tab w:val="left" w:pos="1134"/>
      </w:tabs>
      <w:ind w:left="1135" w:hanging="284"/>
    </w:pPr>
  </w:style>
  <w:style w:type="paragraph" w:styleId="Listennummer5">
    <w:name w:val="List Number 5"/>
    <w:basedOn w:val="Standard"/>
    <w:pPr>
      <w:numPr>
        <w:numId w:val="11"/>
      </w:numPr>
      <w:tabs>
        <w:tab w:val="clear" w:pos="1492"/>
        <w:tab w:val="left" w:pos="1418"/>
      </w:tabs>
      <w:ind w:left="1418" w:hanging="284"/>
    </w:pPr>
  </w:style>
  <w:style w:type="paragraph" w:styleId="Makrotext">
    <w:name w:val="macro"/>
    <w:semiHidden/>
    <w:pPr>
      <w:spacing w:before="120"/>
      <w:jc w:val="both"/>
    </w:pPr>
    <w:rPr>
      <w:rFonts w:ascii="Courier New" w:hAnsi="Courier New"/>
      <w:lang w:val="de-DE" w:eastAsia="ja-JP"/>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Pr>
      <w:rFonts w:ascii="Courier New" w:hAnsi="Courier New"/>
    </w:rPr>
  </w:style>
  <w:style w:type="paragraph" w:styleId="Textkrper">
    <w:name w:val="Body Text"/>
    <w:basedOn w:val="Standard"/>
  </w:style>
  <w:style w:type="paragraph" w:styleId="Textkrper2">
    <w:name w:val="Body Text 2"/>
    <w:basedOn w:val="Standard"/>
    <w:pPr>
      <w:spacing w:line="480" w:lineRule="auto"/>
    </w:pPr>
  </w:style>
  <w:style w:type="paragraph" w:styleId="Textkrper3">
    <w:name w:val="Body Text 3"/>
    <w:basedOn w:val="Standard"/>
    <w:rPr>
      <w:sz w:val="16"/>
    </w:rPr>
  </w:style>
  <w:style w:type="paragraph" w:styleId="Textkrper-Zeileneinzug">
    <w:name w:val="Body Text Indent"/>
    <w:basedOn w:val="Standard"/>
    <w:pPr>
      <w:ind w:left="284"/>
    </w:pPr>
  </w:style>
  <w:style w:type="paragraph" w:styleId="Textkrper-Einzug2">
    <w:name w:val="Body Text Indent 2"/>
    <w:basedOn w:val="Standard"/>
    <w:pPr>
      <w:spacing w:line="480" w:lineRule="auto"/>
      <w:ind w:left="284"/>
    </w:pPr>
  </w:style>
  <w:style w:type="paragraph" w:styleId="Textkrper-Einzug3">
    <w:name w:val="Body Text Indent 3"/>
    <w:basedOn w:val="Standard"/>
    <w:pPr>
      <w:ind w:left="284"/>
    </w:pPr>
    <w:rPr>
      <w:sz w:val="16"/>
    </w:rPr>
  </w:style>
  <w:style w:type="paragraph" w:styleId="Textkrper-Erstzeileneinzug">
    <w:name w:val="Body Text First Indent"/>
    <w:basedOn w:val="Textkrper"/>
    <w:pPr>
      <w:ind w:firstLine="284"/>
    </w:pPr>
  </w:style>
  <w:style w:type="paragraph" w:styleId="Textkrper-Erstzeileneinzug2">
    <w:name w:val="Body Text First Indent 2"/>
    <w:basedOn w:val="Textkrper-Zeileneinzug"/>
    <w:pPr>
      <w:ind w:firstLine="284"/>
    </w:pPr>
  </w:style>
  <w:style w:type="paragraph" w:styleId="Titel">
    <w:name w:val="Title"/>
    <w:basedOn w:val="Standard"/>
    <w:qFormat/>
    <w:pPr>
      <w:keepNext/>
      <w:keepLines/>
      <w:spacing w:before="240" w:after="120"/>
      <w:jc w:val="center"/>
      <w:outlineLvl w:val="0"/>
    </w:pPr>
    <w:rPr>
      <w:b/>
      <w:sz w:val="32"/>
    </w:rPr>
  </w:style>
  <w:style w:type="paragraph" w:styleId="Umschlagadresse">
    <w:name w:val="envelope address"/>
    <w:basedOn w:val="Standard"/>
    <w:pPr>
      <w:framePr w:w="4366" w:h="2155" w:hRule="exact" w:hSpace="142" w:vSpace="142" w:wrap="around" w:vAnchor="page" w:hAnchor="page" w:x="5762" w:y="3120"/>
      <w:spacing w:before="0"/>
    </w:pPr>
  </w:style>
  <w:style w:type="paragraph" w:styleId="Untertitel">
    <w:name w:val="Subtitle"/>
    <w:basedOn w:val="Standard"/>
    <w:qFormat/>
    <w:pPr>
      <w:spacing w:before="0" w:after="120"/>
      <w:jc w:val="center"/>
      <w:outlineLvl w:val="1"/>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84" w:hanging="284"/>
    </w:pPr>
  </w:style>
  <w:style w:type="paragraph" w:customStyle="1" w:styleId="Zeichentext">
    <w:name w:val="Zeichentext"/>
    <w:basedOn w:val="Standard"/>
    <w:semiHidden/>
    <w:pPr>
      <w:spacing w:before="0"/>
      <w:jc w:val="center"/>
    </w:pPr>
    <w:rPr>
      <w:sz w:val="20"/>
    </w:rPr>
  </w:style>
  <w:style w:type="character" w:styleId="Hyperlink">
    <w:name w:val="Hyperlink"/>
    <w:basedOn w:val="Absatz-Standardschriftart"/>
    <w:rPr>
      <w:color w:val="auto"/>
      <w:u w:val="none"/>
    </w:rPr>
  </w:style>
  <w:style w:type="character" w:styleId="BesuchterLink">
    <w:name w:val="FollowedHyperlink"/>
    <w:basedOn w:val="Absatz-Standardschriftart"/>
    <w:rPr>
      <w:color w:val="auto"/>
      <w:u w:val="none"/>
    </w:rPr>
  </w:style>
  <w:style w:type="paragraph" w:customStyle="1" w:styleId="Randziffer">
    <w:name w:val="Randziffer"/>
    <w:basedOn w:val="Standard"/>
    <w:next w:val="Standard"/>
    <w:semiHidden/>
    <w:pPr>
      <w:framePr w:w="567" w:wrap="around" w:vAnchor="text" w:hAnchor="page" w:xAlign="outside" w:y="1"/>
      <w:spacing w:before="60" w:after="60" w:line="300" w:lineRule="exact"/>
      <w:jc w:val="center"/>
    </w:pPr>
    <w:rPr>
      <w:rFonts w:ascii="Times New Roman" w:hAnsi="Times New Roman"/>
    </w:rPr>
  </w:style>
  <w:style w:type="paragraph" w:customStyle="1" w:styleId="RDB">
    <w:name w:val="RDB"/>
    <w:basedOn w:val="Standard"/>
    <w:semiHidden/>
    <w:pPr>
      <w:widowControl w:val="0"/>
      <w:spacing w:before="0"/>
    </w:pPr>
    <w:rPr>
      <w:rFonts w:ascii="Times New Roman" w:hAnsi="Times New Roman"/>
      <w:sz w:val="16"/>
    </w:rPr>
  </w:style>
  <w:style w:type="paragraph" w:customStyle="1" w:styleId="Clause">
    <w:name w:val="Clause"/>
    <w:basedOn w:val="Standard"/>
    <w:semiHidden/>
    <w:pPr>
      <w:spacing w:before="0"/>
      <w:ind w:left="142"/>
    </w:pPr>
    <w:rPr>
      <w:sz w:val="20"/>
      <w:lang w:eastAsia="de-DE"/>
    </w:rPr>
  </w:style>
  <w:style w:type="paragraph" w:customStyle="1" w:styleId="Funotentext2">
    <w:name w:val="Fußnotentext2"/>
    <w:basedOn w:val="Funotentext"/>
    <w:semiHidden/>
    <w:pPr>
      <w:spacing w:before="0"/>
      <w:ind w:firstLine="0"/>
    </w:pPr>
    <w:rPr>
      <w:lang w:val="de-DE"/>
    </w:rPr>
  </w:style>
  <w:style w:type="paragraph" w:customStyle="1" w:styleId="StandardA">
    <w:name w:val="StandardA"/>
    <w:basedOn w:val="Standard"/>
    <w:semiHidden/>
    <w:pPr>
      <w:spacing w:before="0"/>
      <w:ind w:left="568" w:hanging="284"/>
    </w:pPr>
  </w:style>
  <w:style w:type="paragraph" w:customStyle="1" w:styleId="Proposal">
    <w:name w:val="Proposal"/>
    <w:basedOn w:val="Standard"/>
    <w:semiHidden/>
    <w:pPr>
      <w:pBdr>
        <w:right w:val="single" w:sz="48" w:space="4" w:color="808080"/>
      </w:pBdr>
      <w:shd w:val="pct10" w:color="auto" w:fill="FFFFFF"/>
      <w:tabs>
        <w:tab w:val="left" w:pos="9210"/>
      </w:tabs>
      <w:spacing w:line="280" w:lineRule="exact"/>
    </w:pPr>
    <w:rPr>
      <w:lang w:val="de-DE"/>
    </w:rPr>
  </w:style>
  <w:style w:type="paragraph" w:customStyle="1" w:styleId="Textedebulles">
    <w:name w:val="Texte de bulles"/>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paragraph" w:customStyle="1" w:styleId="Original">
    <w:name w:val="Original"/>
    <w:basedOn w:val="Standard"/>
    <w:rsid w:val="00406B20"/>
    <w:pPr>
      <w:wordWrap w:val="0"/>
    </w:pPr>
    <w:rPr>
      <w:color w:val="000080"/>
      <w:sz w:val="20"/>
    </w:rPr>
  </w:style>
  <w:style w:type="paragraph" w:customStyle="1" w:styleId="OriginalHeader">
    <w:name w:val="OriginalHeader"/>
    <w:basedOn w:val="Original"/>
    <w:rsid w:val="00F06C81"/>
    <w:rPr>
      <w:b/>
    </w:rPr>
  </w:style>
  <w:style w:type="paragraph" w:customStyle="1" w:styleId="OriginalTitle">
    <w:name w:val="OriginalTitle"/>
    <w:basedOn w:val="Original"/>
    <w:rsid w:val="00C14169"/>
    <w:rPr>
      <w:b/>
      <w:sz w:val="28"/>
      <w:szCs w:val="28"/>
      <w:lang w:eastAsia="de-DE"/>
    </w:rPr>
  </w:style>
  <w:style w:type="table" w:styleId="Tabellenraster">
    <w:name w:val="Table Grid"/>
    <w:basedOn w:val="NormaleTabelle"/>
    <w:rsid w:val="0029146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lation">
    <w:name w:val="Translation"/>
    <w:basedOn w:val="Original"/>
    <w:rsid w:val="00667A5F"/>
    <w:rPr>
      <w:rFonts w:cs="Courier New"/>
      <w:color w:val="000000"/>
      <w:lang w:val="de-DE" w:eastAsia="de-DE"/>
    </w:rPr>
  </w:style>
  <w:style w:type="paragraph" w:customStyle="1" w:styleId="TranslationHeader">
    <w:name w:val="TranslationHeader"/>
    <w:basedOn w:val="Translation"/>
    <w:rsid w:val="00E81F56"/>
    <w:rPr>
      <w:b/>
    </w:rPr>
  </w:style>
  <w:style w:type="paragraph" w:customStyle="1" w:styleId="TranslationTitle">
    <w:name w:val="TranslationTitle"/>
    <w:basedOn w:val="OriginalTitle"/>
    <w:link w:val="TranslationTitleZchn"/>
    <w:rsid w:val="009A52B2"/>
    <w:rPr>
      <w:color w:val="000000"/>
    </w:rPr>
  </w:style>
  <w:style w:type="character" w:customStyle="1" w:styleId="TranslationTitleZchn">
    <w:name w:val="TranslationTitle Zchn"/>
    <w:basedOn w:val="Absatz-Standardschriftart"/>
    <w:link w:val="TranslationTitle"/>
    <w:rsid w:val="001D13DF"/>
    <w:rPr>
      <w:rFonts w:ascii="Arial" w:hAnsi="Arial"/>
      <w:b/>
      <w:color w:val="000000"/>
      <w:sz w:val="28"/>
      <w:szCs w:val="28"/>
      <w:lang w:val="en-GB"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5310</Words>
  <Characters>33456</Characters>
  <Application>Microsoft Office Word</Application>
  <DocSecurity>0</DocSecurity>
  <Lines>278</Lines>
  <Paragraphs>77</Paragraphs>
  <ScaleCrop>false</ScaleCrop>
  <HeadingPairs>
    <vt:vector size="2" baseType="variant">
      <vt:variant>
        <vt:lpstr>Titel</vt:lpstr>
      </vt:variant>
      <vt:variant>
        <vt:i4>1</vt:i4>
      </vt:variant>
    </vt:vector>
  </HeadingPairs>
  <TitlesOfParts>
    <vt:vector size="1" baseType="lpstr">
      <vt:lpstr>Principles of European Tort Law</vt:lpstr>
    </vt:vector>
  </TitlesOfParts>
  <Company>http://www.egtl.org</Company>
  <LinksUpToDate>false</LinksUpToDate>
  <CharactersWithSpaces>38689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European Tort Law</dc:title>
  <dc:subject/>
  <dc:creator>European Group on Tort Law</dc:creator>
  <cp:keywords/>
  <dc:description/>
  <cp:lastModifiedBy>Koch, Bernhard Alexander</cp:lastModifiedBy>
  <cp:revision>2</cp:revision>
  <cp:lastPrinted>2005-02-11T12:34:00Z</cp:lastPrinted>
  <dcterms:created xsi:type="dcterms:W3CDTF">2019-04-30T10:02:00Z</dcterms:created>
  <dcterms:modified xsi:type="dcterms:W3CDTF">2019-04-30T10:02:00Z</dcterms:modified>
</cp:coreProperties>
</file>